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BE4F" w14:textId="07B08B54" w:rsidR="00E4463C" w:rsidRPr="000045D8" w:rsidRDefault="00E4463C" w:rsidP="000045D8">
      <w:pPr>
        <w:pStyle w:val="NoSpacing"/>
        <w:jc w:val="center"/>
        <w:rPr>
          <w:b/>
          <w:bCs/>
          <w:sz w:val="32"/>
          <w:szCs w:val="32"/>
        </w:rPr>
      </w:pPr>
      <w:r>
        <w:rPr>
          <w:b/>
          <w:bCs/>
          <w:sz w:val="32"/>
          <w:szCs w:val="32"/>
        </w:rPr>
        <w:t>FINN ASKEW</w:t>
      </w:r>
      <w:r w:rsidR="000043D9" w:rsidRPr="000045D8">
        <w:rPr>
          <w:b/>
          <w:bCs/>
          <w:sz w:val="32"/>
          <w:szCs w:val="32"/>
        </w:rPr>
        <w:t xml:space="preserve"> SIGN</w:t>
      </w:r>
      <w:r>
        <w:rPr>
          <w:b/>
          <w:bCs/>
          <w:sz w:val="32"/>
          <w:szCs w:val="32"/>
        </w:rPr>
        <w:t>S</w:t>
      </w:r>
      <w:r w:rsidR="000043D9" w:rsidRPr="000045D8">
        <w:rPr>
          <w:b/>
          <w:bCs/>
          <w:sz w:val="32"/>
          <w:szCs w:val="32"/>
        </w:rPr>
        <w:t xml:space="preserve"> TO ELEKTRA </w:t>
      </w:r>
      <w:r>
        <w:rPr>
          <w:b/>
          <w:bCs/>
          <w:sz w:val="32"/>
          <w:szCs w:val="32"/>
        </w:rPr>
        <w:t>ENTERTAINMENT</w:t>
      </w:r>
    </w:p>
    <w:p w14:paraId="76AE256A" w14:textId="77777777" w:rsidR="000045D8" w:rsidRPr="000045D8" w:rsidRDefault="000045D8" w:rsidP="000045D8">
      <w:pPr>
        <w:pStyle w:val="NoSpacing"/>
        <w:jc w:val="center"/>
        <w:rPr>
          <w:b/>
          <w:bCs/>
          <w:sz w:val="12"/>
          <w:szCs w:val="12"/>
        </w:rPr>
      </w:pPr>
    </w:p>
    <w:p w14:paraId="55BBB3AC" w14:textId="5DA6ED00" w:rsidR="000043D9" w:rsidRPr="00E4463C" w:rsidRDefault="000043D9" w:rsidP="000045D8">
      <w:pPr>
        <w:pStyle w:val="NoSpacing"/>
        <w:jc w:val="center"/>
        <w:rPr>
          <w:b/>
          <w:bCs/>
          <w:sz w:val="32"/>
          <w:szCs w:val="32"/>
        </w:rPr>
      </w:pPr>
      <w:r w:rsidRPr="00E4463C">
        <w:rPr>
          <w:b/>
          <w:bCs/>
          <w:sz w:val="32"/>
          <w:szCs w:val="32"/>
        </w:rPr>
        <w:t>SHARE</w:t>
      </w:r>
      <w:r w:rsidR="00E4463C" w:rsidRPr="00E4463C">
        <w:rPr>
          <w:b/>
          <w:bCs/>
          <w:sz w:val="32"/>
          <w:szCs w:val="32"/>
        </w:rPr>
        <w:t>S</w:t>
      </w:r>
      <w:r w:rsidRPr="00E4463C">
        <w:rPr>
          <w:b/>
          <w:bCs/>
          <w:sz w:val="32"/>
          <w:szCs w:val="32"/>
        </w:rPr>
        <w:t xml:space="preserve"> </w:t>
      </w:r>
      <w:r w:rsidR="00E4463C" w:rsidRPr="00E4463C">
        <w:rPr>
          <w:b/>
          <w:bCs/>
          <w:sz w:val="32"/>
          <w:szCs w:val="32"/>
        </w:rPr>
        <w:t xml:space="preserve">NEW SONG “PERFECT </w:t>
      </w:r>
      <w:proofErr w:type="spellStart"/>
      <w:r w:rsidR="00E4463C" w:rsidRPr="00E4463C">
        <w:rPr>
          <w:b/>
          <w:bCs/>
          <w:sz w:val="32"/>
          <w:szCs w:val="32"/>
        </w:rPr>
        <w:t>COLOUR</w:t>
      </w:r>
      <w:proofErr w:type="spellEnd"/>
      <w:r w:rsidR="00E4463C" w:rsidRPr="00E4463C">
        <w:rPr>
          <w:b/>
          <w:bCs/>
          <w:sz w:val="32"/>
          <w:szCs w:val="32"/>
        </w:rPr>
        <w:t>”</w:t>
      </w:r>
    </w:p>
    <w:p w14:paraId="1586C999" w14:textId="77777777" w:rsidR="000045D8" w:rsidRPr="000045D8" w:rsidRDefault="000045D8" w:rsidP="000045D8">
      <w:pPr>
        <w:pStyle w:val="NoSpacing"/>
        <w:jc w:val="center"/>
        <w:rPr>
          <w:b/>
          <w:bCs/>
          <w:sz w:val="12"/>
          <w:szCs w:val="12"/>
        </w:rPr>
      </w:pPr>
    </w:p>
    <w:p w14:paraId="2D277A56" w14:textId="77777777" w:rsidR="000045D8" w:rsidRPr="000045D8" w:rsidRDefault="000045D8" w:rsidP="000045D8">
      <w:pPr>
        <w:pStyle w:val="NoSpacing"/>
        <w:jc w:val="center"/>
        <w:rPr>
          <w:b/>
          <w:bCs/>
          <w:sz w:val="8"/>
          <w:szCs w:val="8"/>
        </w:rPr>
      </w:pPr>
    </w:p>
    <w:p w14:paraId="4A4D6169" w14:textId="03CD2329" w:rsidR="00300FEF" w:rsidRPr="00300FEF" w:rsidRDefault="00E4463C" w:rsidP="00300FEF">
      <w:pPr>
        <w:pStyle w:val="NoSpacing"/>
        <w:jc w:val="center"/>
        <w:rPr>
          <w:b/>
          <w:bCs/>
          <w:sz w:val="18"/>
          <w:szCs w:val="18"/>
        </w:rPr>
      </w:pPr>
      <w:r>
        <w:rPr>
          <w:b/>
          <w:bCs/>
          <w:noProof/>
          <w:sz w:val="18"/>
          <w:szCs w:val="18"/>
        </w:rPr>
        <w:drawing>
          <wp:inline distT="0" distB="0" distL="0" distR="0" wp14:anchorId="6FCA7E49" wp14:editId="660FD56A">
            <wp:extent cx="4600575" cy="5898173"/>
            <wp:effectExtent l="0" t="0" r="0" b="7620"/>
            <wp:docPr id="980080659" name="Picture 1" descr="A person with a ring on his fi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080659" name="Picture 1" descr="A person with a ring on his fing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2241" cy="5913130"/>
                    </a:xfrm>
                    <a:prstGeom prst="rect">
                      <a:avLst/>
                    </a:prstGeom>
                  </pic:spPr>
                </pic:pic>
              </a:graphicData>
            </a:graphic>
          </wp:inline>
        </w:drawing>
      </w:r>
    </w:p>
    <w:p w14:paraId="64D3C2E3" w14:textId="2BF61151" w:rsidR="00300FEF" w:rsidRPr="001D698B" w:rsidRDefault="00300FEF" w:rsidP="00300FEF">
      <w:pPr>
        <w:pStyle w:val="NoSpacing"/>
        <w:jc w:val="center"/>
        <w:rPr>
          <w:b/>
          <w:bCs/>
          <w:sz w:val="18"/>
          <w:szCs w:val="18"/>
        </w:rPr>
      </w:pPr>
      <w:r w:rsidRPr="001D698B">
        <w:rPr>
          <w:b/>
          <w:bCs/>
          <w:sz w:val="18"/>
          <w:szCs w:val="18"/>
        </w:rPr>
        <w:t xml:space="preserve">PHOTO CREDIT: </w:t>
      </w:r>
      <w:r w:rsidR="00E4463C">
        <w:rPr>
          <w:b/>
          <w:bCs/>
          <w:sz w:val="18"/>
          <w:szCs w:val="18"/>
        </w:rPr>
        <w:t>ROSIE MATHESON</w:t>
      </w:r>
    </w:p>
    <w:p w14:paraId="54AD68FF" w14:textId="1BA1F028" w:rsidR="00D012D2" w:rsidRDefault="00D012D2" w:rsidP="00300FEF">
      <w:pPr>
        <w:pStyle w:val="NoSpacing"/>
        <w:jc w:val="center"/>
        <w:rPr>
          <w:b/>
          <w:bCs/>
          <w:sz w:val="18"/>
          <w:szCs w:val="18"/>
        </w:rPr>
      </w:pPr>
    </w:p>
    <w:p w14:paraId="4360F851" w14:textId="77777777" w:rsidR="00623FDB" w:rsidRPr="00E721D0" w:rsidRDefault="00623FDB" w:rsidP="00D74243">
      <w:pPr>
        <w:pStyle w:val="NoSpacing"/>
        <w:rPr>
          <w:sz w:val="16"/>
          <w:szCs w:val="16"/>
        </w:rPr>
      </w:pPr>
    </w:p>
    <w:p w14:paraId="76CA3033" w14:textId="1617D5E8" w:rsidR="0097656C" w:rsidRDefault="00E4463C" w:rsidP="00B33C3C">
      <w:pPr>
        <w:jc w:val="both"/>
        <w:rPr>
          <w:rFonts w:cstheme="minorHAnsi"/>
        </w:rPr>
      </w:pPr>
      <w:r w:rsidRPr="00E4463C">
        <w:rPr>
          <w:rFonts w:cstheme="minorHAnsi"/>
          <w:b/>
          <w:bCs/>
        </w:rPr>
        <w:t>SEPTEMBER 22</w:t>
      </w:r>
      <w:r w:rsidR="00E47B1C" w:rsidRPr="00E4463C">
        <w:rPr>
          <w:rFonts w:cstheme="minorHAnsi"/>
          <w:b/>
          <w:bCs/>
        </w:rPr>
        <w:t xml:space="preserve">, 2022 – </w:t>
      </w:r>
      <w:r w:rsidRPr="00E4463C">
        <w:rPr>
          <w:rFonts w:cstheme="minorHAnsi"/>
        </w:rPr>
        <w:t>Finn Askew</w:t>
      </w:r>
      <w:r w:rsidR="00623FDB" w:rsidRPr="00E4463C">
        <w:rPr>
          <w:rFonts w:cstheme="minorHAnsi"/>
        </w:rPr>
        <w:t xml:space="preserve"> - the </w:t>
      </w:r>
      <w:r w:rsidRPr="00E4463C">
        <w:rPr>
          <w:rFonts w:eastAsia="Calibri" w:cstheme="minorHAnsi"/>
        </w:rPr>
        <w:t xml:space="preserve">UK-born singer, songwriter, multi-instrumentalist, and producer </w:t>
      </w:r>
      <w:r w:rsidRPr="00E4463C">
        <w:rPr>
          <w:rFonts w:cstheme="minorHAnsi"/>
        </w:rPr>
        <w:t>–</w:t>
      </w:r>
      <w:r w:rsidR="00623FDB" w:rsidRPr="00E4463C">
        <w:rPr>
          <w:rFonts w:cstheme="minorHAnsi"/>
        </w:rPr>
        <w:t xml:space="preserve"> ha</w:t>
      </w:r>
      <w:r w:rsidRPr="00E4463C">
        <w:rPr>
          <w:rFonts w:cstheme="minorHAnsi"/>
        </w:rPr>
        <w:t xml:space="preserve">s </w:t>
      </w:r>
      <w:r w:rsidR="00623FDB" w:rsidRPr="00E4463C">
        <w:rPr>
          <w:rFonts w:cstheme="minorHAnsi"/>
        </w:rPr>
        <w:t xml:space="preserve">announced </w:t>
      </w:r>
      <w:r w:rsidRPr="00E4463C">
        <w:rPr>
          <w:rFonts w:cstheme="minorHAnsi"/>
        </w:rPr>
        <w:t xml:space="preserve">his </w:t>
      </w:r>
      <w:r w:rsidR="00623FDB" w:rsidRPr="00E4463C">
        <w:rPr>
          <w:rFonts w:cstheme="minorHAnsi"/>
        </w:rPr>
        <w:t xml:space="preserve">signing to Elektra </w:t>
      </w:r>
      <w:r w:rsidRPr="00E4463C">
        <w:rPr>
          <w:rFonts w:cstheme="minorHAnsi"/>
        </w:rPr>
        <w:t xml:space="preserve">Entertainment </w:t>
      </w:r>
      <w:r w:rsidR="009633E8" w:rsidRPr="00E4463C">
        <w:rPr>
          <w:rFonts w:cstheme="minorHAnsi"/>
        </w:rPr>
        <w:t>and</w:t>
      </w:r>
      <w:r w:rsidR="00623FDB" w:rsidRPr="00E4463C">
        <w:rPr>
          <w:rFonts w:cstheme="minorHAnsi"/>
        </w:rPr>
        <w:t xml:space="preserve"> shared </w:t>
      </w:r>
      <w:r w:rsidRPr="00E4463C">
        <w:rPr>
          <w:rFonts w:cstheme="minorHAnsi"/>
        </w:rPr>
        <w:t xml:space="preserve">his brand-new single “Perfect </w:t>
      </w:r>
      <w:proofErr w:type="spellStart"/>
      <w:r w:rsidRPr="00E4463C">
        <w:rPr>
          <w:rFonts w:cstheme="minorHAnsi"/>
        </w:rPr>
        <w:t>Colour</w:t>
      </w:r>
      <w:proofErr w:type="spellEnd"/>
      <w:r w:rsidR="001D5A7C">
        <w:rPr>
          <w:rFonts w:cstheme="minorHAnsi"/>
        </w:rPr>
        <w:t>” [single art below].</w:t>
      </w:r>
      <w:r>
        <w:rPr>
          <w:rFonts w:cstheme="minorHAnsi"/>
        </w:rPr>
        <w:t xml:space="preserve"> </w:t>
      </w:r>
      <w:r w:rsidR="00023761">
        <w:rPr>
          <w:rFonts w:cstheme="minorHAnsi"/>
        </w:rPr>
        <w:t xml:space="preserve">Co-written with </w:t>
      </w:r>
      <w:r w:rsidR="0074695A">
        <w:rPr>
          <w:rFonts w:eastAsia="Times New Roman"/>
        </w:rPr>
        <w:t>James Essien</w:t>
      </w:r>
      <w:r w:rsidR="0074695A">
        <w:rPr>
          <w:rFonts w:eastAsia="Times New Roman"/>
        </w:rPr>
        <w:t xml:space="preserve">, </w:t>
      </w:r>
      <w:r>
        <w:rPr>
          <w:rFonts w:cstheme="minorHAnsi"/>
        </w:rPr>
        <w:t xml:space="preserve">and produced by </w:t>
      </w:r>
      <w:proofErr w:type="spellStart"/>
      <w:r w:rsidR="00023761" w:rsidRPr="00023761">
        <w:rPr>
          <w:rFonts w:cstheme="minorHAnsi"/>
        </w:rPr>
        <w:t>PRGRSHN</w:t>
      </w:r>
      <w:proofErr w:type="spellEnd"/>
      <w:r w:rsidR="00023761" w:rsidRPr="00023761">
        <w:rPr>
          <w:rFonts w:cstheme="minorHAnsi"/>
        </w:rPr>
        <w:t xml:space="preserve"> (Stormzy, Aya Nakamura)</w:t>
      </w:r>
      <w:r>
        <w:rPr>
          <w:rFonts w:cstheme="minorHAnsi"/>
        </w:rPr>
        <w:t xml:space="preserve">, “Perfect </w:t>
      </w:r>
      <w:proofErr w:type="spellStart"/>
      <w:r>
        <w:rPr>
          <w:rFonts w:cstheme="minorHAnsi"/>
        </w:rPr>
        <w:t>Colour</w:t>
      </w:r>
      <w:proofErr w:type="spellEnd"/>
      <w:r>
        <w:rPr>
          <w:rFonts w:cstheme="minorHAnsi"/>
        </w:rPr>
        <w:t xml:space="preserve">” is </w:t>
      </w:r>
      <w:r w:rsidRPr="00E4463C">
        <w:rPr>
          <w:rFonts w:cstheme="minorHAnsi"/>
        </w:rPr>
        <w:t xml:space="preserve">available now on </w:t>
      </w:r>
      <w:hyperlink r:id="rId8" w:history="1">
        <w:r w:rsidRPr="00CB1E4B">
          <w:rPr>
            <w:rStyle w:val="Hyperlink"/>
            <w:rFonts w:cstheme="minorHAnsi"/>
          </w:rPr>
          <w:t>all streaming platforms</w:t>
        </w:r>
      </w:hyperlink>
      <w:r w:rsidR="00D348F4">
        <w:rPr>
          <w:rFonts w:cstheme="minorHAnsi"/>
        </w:rPr>
        <w:t xml:space="preserve"> with an official visualizer streaming on </w:t>
      </w:r>
      <w:r w:rsidR="001D5A7C">
        <w:rPr>
          <w:rFonts w:cstheme="minorHAnsi"/>
        </w:rPr>
        <w:t xml:space="preserve">Finn’s </w:t>
      </w:r>
      <w:hyperlink r:id="rId9" w:history="1">
        <w:r w:rsidR="00D348F4" w:rsidRPr="00FE0262">
          <w:rPr>
            <w:rStyle w:val="Hyperlink"/>
            <w:rFonts w:cstheme="minorHAnsi"/>
          </w:rPr>
          <w:t>YouTube channel</w:t>
        </w:r>
      </w:hyperlink>
      <w:r w:rsidR="00D348F4">
        <w:rPr>
          <w:rFonts w:cstheme="minorHAnsi"/>
        </w:rPr>
        <w:t>.</w:t>
      </w:r>
    </w:p>
    <w:p w14:paraId="706C83A2" w14:textId="45A80F56" w:rsidR="008E3AF2" w:rsidRPr="0097656C" w:rsidRDefault="00E4463C" w:rsidP="00B33C3C">
      <w:pPr>
        <w:jc w:val="both"/>
        <w:rPr>
          <w:rFonts w:cstheme="minorHAnsi"/>
        </w:rPr>
      </w:pPr>
      <w:r w:rsidRPr="00E4463C">
        <w:rPr>
          <w:rFonts w:cstheme="minorHAnsi"/>
        </w:rPr>
        <w:t xml:space="preserve">Commenting on the news </w:t>
      </w:r>
      <w:r>
        <w:rPr>
          <w:rFonts w:cstheme="minorHAnsi"/>
        </w:rPr>
        <w:t>Finn</w:t>
      </w:r>
      <w:r w:rsidRPr="00E4463C">
        <w:rPr>
          <w:rFonts w:cstheme="minorHAnsi"/>
        </w:rPr>
        <w:t xml:space="preserve"> </w:t>
      </w:r>
      <w:r>
        <w:rPr>
          <w:rFonts w:cstheme="minorHAnsi"/>
        </w:rPr>
        <w:t>remark</w:t>
      </w:r>
      <w:r w:rsidRPr="00E4463C">
        <w:rPr>
          <w:rFonts w:cstheme="minorHAnsi"/>
        </w:rPr>
        <w:t>ed, “</w:t>
      </w:r>
      <w:r w:rsidR="00664724" w:rsidRPr="00664724">
        <w:rPr>
          <w:rFonts w:ascii="Calibri" w:eastAsia="Times New Roman" w:hAnsi="Calibri" w:cs="Calibri"/>
        </w:rPr>
        <w:t xml:space="preserve">I’m really looking forward to this this next step in my career and </w:t>
      </w:r>
      <w:r w:rsidR="000C5836">
        <w:rPr>
          <w:rFonts w:ascii="Calibri" w:eastAsia="Times New Roman" w:hAnsi="Calibri" w:cs="Calibri"/>
        </w:rPr>
        <w:t>I</w:t>
      </w:r>
      <w:r w:rsidR="00664724" w:rsidRPr="00664724">
        <w:rPr>
          <w:rFonts w:ascii="Calibri" w:eastAsia="Times New Roman" w:hAnsi="Calibri" w:cs="Calibri"/>
        </w:rPr>
        <w:t xml:space="preserve"> can’t wait to see what the future holds. </w:t>
      </w:r>
      <w:r w:rsidR="000C5836">
        <w:rPr>
          <w:rFonts w:ascii="Calibri" w:eastAsia="Times New Roman" w:hAnsi="Calibri" w:cs="Calibri"/>
        </w:rPr>
        <w:t>E</w:t>
      </w:r>
      <w:r w:rsidR="00664724" w:rsidRPr="00664724">
        <w:rPr>
          <w:rFonts w:ascii="Calibri" w:eastAsia="Times New Roman" w:hAnsi="Calibri" w:cs="Calibri"/>
        </w:rPr>
        <w:t>xpect big things!</w:t>
      </w:r>
      <w:r w:rsidR="000C5836">
        <w:rPr>
          <w:rFonts w:ascii="Calibri" w:eastAsia="Times New Roman" w:hAnsi="Calibri" w:cs="Calibri"/>
        </w:rPr>
        <w:t xml:space="preserve">”  Expanding on the </w:t>
      </w:r>
      <w:r w:rsidR="00B33C3C">
        <w:rPr>
          <w:rFonts w:ascii="Calibri" w:eastAsia="Times New Roman" w:hAnsi="Calibri" w:cs="Calibri"/>
        </w:rPr>
        <w:t>new music he added, “t</w:t>
      </w:r>
      <w:r w:rsidR="00664724" w:rsidRPr="00664724">
        <w:rPr>
          <w:rFonts w:ascii="Calibri" w:eastAsia="Times New Roman" w:hAnsi="Calibri" w:cs="Calibri"/>
        </w:rPr>
        <w:t>his next single “</w:t>
      </w:r>
      <w:r w:rsidR="00B33C3C">
        <w:rPr>
          <w:rFonts w:ascii="Calibri" w:eastAsia="Times New Roman" w:hAnsi="Calibri" w:cs="Calibri"/>
        </w:rPr>
        <w:t>P</w:t>
      </w:r>
      <w:r w:rsidR="00664724" w:rsidRPr="00664724">
        <w:rPr>
          <w:rFonts w:ascii="Calibri" w:eastAsia="Times New Roman" w:hAnsi="Calibri" w:cs="Calibri"/>
        </w:rPr>
        <w:t xml:space="preserve">erfect </w:t>
      </w:r>
      <w:proofErr w:type="spellStart"/>
      <w:r w:rsidR="00B33C3C">
        <w:rPr>
          <w:rFonts w:ascii="Calibri" w:eastAsia="Times New Roman" w:hAnsi="Calibri" w:cs="Calibri"/>
        </w:rPr>
        <w:t>C</w:t>
      </w:r>
      <w:r w:rsidR="00664724" w:rsidRPr="00664724">
        <w:rPr>
          <w:rFonts w:ascii="Calibri" w:eastAsia="Times New Roman" w:hAnsi="Calibri" w:cs="Calibri"/>
        </w:rPr>
        <w:t>olour</w:t>
      </w:r>
      <w:proofErr w:type="spellEnd"/>
      <w:r w:rsidR="00664724" w:rsidRPr="00664724">
        <w:rPr>
          <w:rFonts w:ascii="Calibri" w:eastAsia="Times New Roman" w:hAnsi="Calibri" w:cs="Calibri"/>
        </w:rPr>
        <w:t xml:space="preserve">” is a real special one for me, the lyrics, the beat, everything just feels perfect. </w:t>
      </w:r>
      <w:r w:rsidR="00B33C3C">
        <w:rPr>
          <w:rFonts w:ascii="Calibri" w:eastAsia="Times New Roman" w:hAnsi="Calibri" w:cs="Calibri"/>
        </w:rPr>
        <w:t xml:space="preserve">I </w:t>
      </w:r>
      <w:r w:rsidR="00664724" w:rsidRPr="00664724">
        <w:rPr>
          <w:rFonts w:ascii="Calibri" w:eastAsia="Times New Roman" w:hAnsi="Calibri" w:cs="Calibri"/>
        </w:rPr>
        <w:t xml:space="preserve">was lucky enough to have made it with two of the most talented people </w:t>
      </w:r>
      <w:r w:rsidR="00B33C3C">
        <w:rPr>
          <w:rFonts w:ascii="Calibri" w:eastAsia="Times New Roman" w:hAnsi="Calibri" w:cs="Calibri"/>
        </w:rPr>
        <w:t>I</w:t>
      </w:r>
      <w:r w:rsidR="00664724" w:rsidRPr="00664724">
        <w:rPr>
          <w:rFonts w:ascii="Calibri" w:eastAsia="Times New Roman" w:hAnsi="Calibri" w:cs="Calibri"/>
        </w:rPr>
        <w:t xml:space="preserve"> know </w:t>
      </w:r>
      <w:proofErr w:type="spellStart"/>
      <w:r w:rsidR="00664724" w:rsidRPr="00664724">
        <w:rPr>
          <w:rFonts w:ascii="Calibri" w:eastAsia="Times New Roman" w:hAnsi="Calibri" w:cs="Calibri"/>
        </w:rPr>
        <w:t>PRGRSHN</w:t>
      </w:r>
      <w:proofErr w:type="spellEnd"/>
      <w:r w:rsidR="00664724" w:rsidRPr="00664724">
        <w:rPr>
          <w:rFonts w:ascii="Calibri" w:eastAsia="Times New Roman" w:hAnsi="Calibri" w:cs="Calibri"/>
        </w:rPr>
        <w:t xml:space="preserve"> &amp; James Essien."</w:t>
      </w:r>
    </w:p>
    <w:p w14:paraId="5EFA8A24" w14:textId="3ED5B81A" w:rsidR="00E4463C" w:rsidRDefault="00E4463C" w:rsidP="00B33C3C">
      <w:pPr>
        <w:spacing w:line="276" w:lineRule="auto"/>
        <w:jc w:val="both"/>
        <w:rPr>
          <w:rFonts w:cstheme="minorHAnsi"/>
        </w:rPr>
      </w:pPr>
      <w:r w:rsidRPr="00E4463C">
        <w:rPr>
          <w:rFonts w:cstheme="minorHAnsi"/>
        </w:rPr>
        <w:lastRenderedPageBreak/>
        <w:t xml:space="preserve">Just last month </w:t>
      </w:r>
      <w:r>
        <w:rPr>
          <w:rFonts w:cstheme="minorHAnsi"/>
        </w:rPr>
        <w:t>Finn</w:t>
      </w:r>
      <w:r w:rsidRPr="00E4463C">
        <w:rPr>
          <w:rFonts w:cstheme="minorHAnsi"/>
        </w:rPr>
        <w:t xml:space="preserve"> shared “</w:t>
      </w:r>
      <w:hyperlink r:id="rId10" w:history="1">
        <w:r w:rsidRPr="00E4463C">
          <w:rPr>
            <w:rStyle w:val="Hyperlink"/>
            <w:rFonts w:cstheme="minorHAnsi"/>
          </w:rPr>
          <w:t>Used To This</w:t>
        </w:r>
      </w:hyperlink>
      <w:r w:rsidRPr="00E4463C">
        <w:rPr>
          <w:rFonts w:cstheme="minorHAnsi"/>
        </w:rPr>
        <w:t xml:space="preserve">” - a stunning </w:t>
      </w:r>
      <w:proofErr w:type="spellStart"/>
      <w:r w:rsidRPr="00E4463C">
        <w:rPr>
          <w:rFonts w:cstheme="minorHAnsi"/>
        </w:rPr>
        <w:t>avant</w:t>
      </w:r>
      <w:proofErr w:type="spellEnd"/>
      <w:r w:rsidRPr="00E4463C">
        <w:rPr>
          <w:rFonts w:cstheme="minorHAnsi"/>
        </w:rPr>
        <w:t xml:space="preserve">-pop song with fragments of alternative R&amp;B, marking his first new music in over two years. Declared a “catchy hit in the making” by </w:t>
      </w:r>
      <w:proofErr w:type="spellStart"/>
      <w:r w:rsidRPr="00E4463C">
        <w:rPr>
          <w:rFonts w:cstheme="minorHAnsi"/>
          <w:i/>
          <w:iCs/>
        </w:rPr>
        <w:t>UPROXX</w:t>
      </w:r>
      <w:proofErr w:type="spellEnd"/>
      <w:r w:rsidRPr="00E4463C">
        <w:rPr>
          <w:rFonts w:cstheme="minorHAnsi"/>
        </w:rPr>
        <w:t xml:space="preserve">, “Used To This” was produced by MOJAM, the Grammy award-winning songwriting and production duo whose credits include production for Sam Smith and Emeli </w:t>
      </w:r>
      <w:proofErr w:type="spellStart"/>
      <w:r w:rsidRPr="00E4463C">
        <w:rPr>
          <w:rFonts w:cstheme="minorHAnsi"/>
        </w:rPr>
        <w:t>Sandé</w:t>
      </w:r>
      <w:proofErr w:type="spellEnd"/>
      <w:r w:rsidRPr="00E4463C">
        <w:rPr>
          <w:rFonts w:cstheme="minorHAnsi"/>
        </w:rPr>
        <w:t>.</w:t>
      </w:r>
    </w:p>
    <w:p w14:paraId="4463813E" w14:textId="17EC5EEF" w:rsidR="00E4463C" w:rsidRPr="00E4463C" w:rsidRDefault="00E4463C" w:rsidP="00D33182">
      <w:pPr>
        <w:pStyle w:val="NoSpacing"/>
        <w:spacing w:line="276" w:lineRule="auto"/>
        <w:jc w:val="both"/>
        <w:rPr>
          <w:rFonts w:cstheme="minorHAnsi"/>
          <w:b/>
          <w:bCs/>
        </w:rPr>
      </w:pPr>
      <w:r w:rsidRPr="00E4463C">
        <w:rPr>
          <w:rFonts w:cstheme="minorHAnsi"/>
          <w:b/>
          <w:bCs/>
        </w:rPr>
        <w:t>About Finn Askew:</w:t>
      </w:r>
    </w:p>
    <w:p w14:paraId="20557E40" w14:textId="41E2A411" w:rsidR="00E4463C" w:rsidRDefault="00E4463C" w:rsidP="00E4463C">
      <w:pPr>
        <w:spacing w:after="0" w:line="276" w:lineRule="auto"/>
        <w:jc w:val="both"/>
        <w:rPr>
          <w:rFonts w:ascii="Calibri" w:eastAsia="Calibri" w:hAnsi="Calibri" w:cs="Calibri"/>
        </w:rPr>
      </w:pPr>
      <w:r w:rsidRPr="00E4463C">
        <w:rPr>
          <w:rFonts w:ascii="Calibri" w:eastAsia="Calibri" w:hAnsi="Calibri" w:cs="Calibri"/>
        </w:rPr>
        <w:t xml:space="preserve">Guitar in hand and ambitious vision in mind, Finn Askew infuses irresistible pop melodies with focused storytelling and R&amp;B grooves. The UK-born singer, songwriter, multi-instrumentalist, and producer confidently carries hooks over dynamic guitar passages as he zooms in on moments from his life. This simple balance has affirmed him as an outlier with a fresh and fiery style rooted in a tried-and-true classic approach. Growing up in the small town of Somerset, he devoured as much music as possible and penned songs at a prolific pace. In the midst of the Pandemic, he released “Roses”, and it caught fire. </w:t>
      </w:r>
      <w:proofErr w:type="spellStart"/>
      <w:r w:rsidRPr="00E4463C">
        <w:rPr>
          <w:rFonts w:ascii="Calibri" w:eastAsia="Calibri" w:hAnsi="Calibri" w:cs="Calibri"/>
        </w:rPr>
        <w:t>Taeyong</w:t>
      </w:r>
      <w:proofErr w:type="spellEnd"/>
      <w:r w:rsidRPr="00E4463C">
        <w:rPr>
          <w:rFonts w:ascii="Calibri" w:eastAsia="Calibri" w:hAnsi="Calibri" w:cs="Calibri"/>
        </w:rPr>
        <w:t xml:space="preserve"> of </w:t>
      </w:r>
      <w:proofErr w:type="spellStart"/>
      <w:r w:rsidRPr="00E4463C">
        <w:rPr>
          <w:rFonts w:ascii="Calibri" w:eastAsia="Calibri" w:hAnsi="Calibri" w:cs="Calibri"/>
        </w:rPr>
        <w:t>NCT</w:t>
      </w:r>
      <w:proofErr w:type="spellEnd"/>
      <w:r w:rsidRPr="00E4463C">
        <w:rPr>
          <w:rFonts w:ascii="Calibri" w:eastAsia="Calibri" w:hAnsi="Calibri" w:cs="Calibri"/>
        </w:rPr>
        <w:t xml:space="preserve"> 127 played it during a livestream and sang along, igniting Finn’s popularity. BTS vocalist Jungkook touted the song on social media, and it exploded to the tune of 65 million cumulative streams. In between, he dropped a pair of EPs, namely </w:t>
      </w:r>
      <w:r w:rsidRPr="00E4463C">
        <w:rPr>
          <w:rFonts w:ascii="Calibri" w:eastAsia="Calibri" w:hAnsi="Calibri" w:cs="Calibri"/>
          <w:i/>
          <w:iCs/>
        </w:rPr>
        <w:t>Peach</w:t>
      </w:r>
      <w:r w:rsidRPr="00E4463C">
        <w:rPr>
          <w:rFonts w:ascii="Calibri" w:eastAsia="Calibri" w:hAnsi="Calibri" w:cs="Calibri"/>
        </w:rPr>
        <w:t xml:space="preserve"> and </w:t>
      </w:r>
      <w:r w:rsidRPr="00E4463C">
        <w:rPr>
          <w:rFonts w:ascii="Calibri" w:eastAsia="Calibri" w:hAnsi="Calibri" w:cs="Calibri"/>
          <w:i/>
          <w:iCs/>
        </w:rPr>
        <w:t>Tokyo</w:t>
      </w:r>
      <w:r w:rsidRPr="00E4463C">
        <w:rPr>
          <w:rFonts w:ascii="Calibri" w:eastAsia="Calibri" w:hAnsi="Calibri" w:cs="Calibri"/>
        </w:rPr>
        <w:t xml:space="preserve">. Of the latter, </w:t>
      </w:r>
      <w:r w:rsidRPr="00E4463C">
        <w:rPr>
          <w:rFonts w:ascii="Calibri" w:eastAsia="Calibri" w:hAnsi="Calibri" w:cs="Calibri"/>
          <w:i/>
          <w:iCs/>
        </w:rPr>
        <w:t>Clash</w:t>
      </w:r>
      <w:r w:rsidRPr="00E4463C">
        <w:rPr>
          <w:rFonts w:ascii="Calibri" w:eastAsia="Calibri" w:hAnsi="Calibri" w:cs="Calibri"/>
        </w:rPr>
        <w:t xml:space="preserve"> professed, </w:t>
      </w:r>
      <w:r w:rsidRPr="00E4463C">
        <w:rPr>
          <w:rFonts w:ascii="Calibri" w:eastAsia="Calibri" w:hAnsi="Calibri" w:cs="Calibri"/>
          <w:i/>
          <w:iCs/>
        </w:rPr>
        <w:t xml:space="preserve">“Laden with </w:t>
      </w:r>
      <w:proofErr w:type="spellStart"/>
      <w:r w:rsidRPr="00E4463C">
        <w:rPr>
          <w:rFonts w:ascii="Calibri" w:eastAsia="Calibri" w:hAnsi="Calibri" w:cs="Calibri"/>
          <w:i/>
          <w:iCs/>
        </w:rPr>
        <w:t>colour</w:t>
      </w:r>
      <w:proofErr w:type="spellEnd"/>
      <w:r w:rsidRPr="00E4463C">
        <w:rPr>
          <w:rFonts w:ascii="Calibri" w:eastAsia="Calibri" w:hAnsi="Calibri" w:cs="Calibri"/>
          <w:i/>
          <w:iCs/>
        </w:rPr>
        <w:t xml:space="preserve"> and enormous potential, it’s an EP to soak up slowly</w:t>
      </w:r>
      <w:r w:rsidRPr="00E4463C">
        <w:rPr>
          <w:rFonts w:ascii="Calibri" w:eastAsia="Calibri" w:hAnsi="Calibri" w:cs="Calibri"/>
        </w:rPr>
        <w:t>.</w:t>
      </w:r>
      <w:r w:rsidRPr="00E4463C">
        <w:rPr>
          <w:rFonts w:ascii="Calibri" w:eastAsia="Calibri" w:hAnsi="Calibri" w:cs="Calibri"/>
          <w:i/>
          <w:iCs/>
        </w:rPr>
        <w:t>”</w:t>
      </w:r>
      <w:r w:rsidRPr="00E4463C">
        <w:rPr>
          <w:rFonts w:ascii="Calibri" w:eastAsia="Calibri" w:hAnsi="Calibri" w:cs="Calibri"/>
        </w:rPr>
        <w:t xml:space="preserve"> Along the way, VEVO named him a </w:t>
      </w:r>
      <w:proofErr w:type="spellStart"/>
      <w:r w:rsidRPr="00E4463C">
        <w:rPr>
          <w:rFonts w:ascii="Calibri" w:eastAsia="Calibri" w:hAnsi="Calibri" w:cs="Calibri"/>
        </w:rPr>
        <w:t>DSCVR</w:t>
      </w:r>
      <w:proofErr w:type="spellEnd"/>
      <w:r w:rsidRPr="00E4463C">
        <w:rPr>
          <w:rFonts w:ascii="Calibri" w:eastAsia="Calibri" w:hAnsi="Calibri" w:cs="Calibri"/>
        </w:rPr>
        <w:t xml:space="preserve"> </w:t>
      </w:r>
      <w:r w:rsidRPr="00E4463C">
        <w:rPr>
          <w:rFonts w:ascii="Calibri" w:eastAsia="Calibri" w:hAnsi="Calibri" w:cs="Calibri"/>
          <w:i/>
          <w:iCs/>
        </w:rPr>
        <w:t>“Artist To Watch</w:t>
      </w:r>
      <w:r w:rsidRPr="00E4463C">
        <w:rPr>
          <w:rFonts w:ascii="Calibri" w:eastAsia="Calibri" w:hAnsi="Calibri" w:cs="Calibri"/>
        </w:rPr>
        <w:t>,</w:t>
      </w:r>
      <w:r w:rsidRPr="00E4463C">
        <w:rPr>
          <w:rFonts w:ascii="Calibri" w:eastAsia="Calibri" w:hAnsi="Calibri" w:cs="Calibri"/>
          <w:i/>
          <w:iCs/>
        </w:rPr>
        <w:t>”</w:t>
      </w:r>
      <w:r w:rsidRPr="00E4463C">
        <w:rPr>
          <w:rFonts w:ascii="Calibri" w:eastAsia="Calibri" w:hAnsi="Calibri" w:cs="Calibri"/>
        </w:rPr>
        <w:t xml:space="preserve"> and he graced the stages of </w:t>
      </w:r>
      <w:r w:rsidRPr="00E4463C">
        <w:rPr>
          <w:rFonts w:ascii="Calibri" w:eastAsia="Calibri" w:hAnsi="Calibri" w:cs="Calibri"/>
          <w:i/>
          <w:iCs/>
        </w:rPr>
        <w:t>Reading + Leeds</w:t>
      </w:r>
      <w:r w:rsidRPr="00E4463C">
        <w:rPr>
          <w:rFonts w:ascii="Calibri" w:eastAsia="Calibri" w:hAnsi="Calibri" w:cs="Calibri"/>
        </w:rPr>
        <w:t xml:space="preserve"> and </w:t>
      </w:r>
      <w:r w:rsidRPr="00E4463C">
        <w:rPr>
          <w:rFonts w:ascii="Calibri" w:eastAsia="Calibri" w:hAnsi="Calibri" w:cs="Calibri"/>
          <w:i/>
          <w:iCs/>
        </w:rPr>
        <w:t>The Great Escape</w:t>
      </w:r>
      <w:r w:rsidRPr="00E4463C">
        <w:rPr>
          <w:rFonts w:ascii="Calibri" w:eastAsia="Calibri" w:hAnsi="Calibri" w:cs="Calibri"/>
        </w:rPr>
        <w:t xml:space="preserve">. For as much as he disrupts genre fabric, he does so from the proven perspective of a troubadour. Amassing over 300 million streams and inciting the acclaim of </w:t>
      </w:r>
      <w:r w:rsidRPr="00E4463C">
        <w:rPr>
          <w:rFonts w:ascii="Calibri" w:eastAsia="Calibri" w:hAnsi="Calibri" w:cs="Calibri"/>
          <w:i/>
          <w:iCs/>
        </w:rPr>
        <w:t>Clash</w:t>
      </w:r>
      <w:r w:rsidRPr="00E4463C">
        <w:rPr>
          <w:rFonts w:ascii="Calibri" w:eastAsia="Calibri" w:hAnsi="Calibri" w:cs="Calibri"/>
        </w:rPr>
        <w:t xml:space="preserve">, </w:t>
      </w:r>
      <w:r w:rsidRPr="00E4463C">
        <w:rPr>
          <w:rFonts w:ascii="Calibri" w:eastAsia="Calibri" w:hAnsi="Calibri" w:cs="Calibri"/>
          <w:i/>
          <w:iCs/>
        </w:rPr>
        <w:t>NME</w:t>
      </w:r>
      <w:r w:rsidRPr="00E4463C">
        <w:rPr>
          <w:rFonts w:ascii="Calibri" w:eastAsia="Calibri" w:hAnsi="Calibri" w:cs="Calibri"/>
        </w:rPr>
        <w:t>, and many others, he’s already resonated on multiple continents and continues to break boundaries and subvert expectations with his new single</w:t>
      </w:r>
      <w:r>
        <w:rPr>
          <w:rFonts w:ascii="Calibri" w:eastAsia="Calibri" w:hAnsi="Calibri" w:cs="Calibri"/>
        </w:rPr>
        <w:t>s</w:t>
      </w:r>
      <w:r w:rsidRPr="00E4463C">
        <w:rPr>
          <w:rFonts w:ascii="Calibri" w:eastAsia="Calibri" w:hAnsi="Calibri" w:cs="Calibri"/>
        </w:rPr>
        <w:t xml:space="preserve"> “Used to This”</w:t>
      </w:r>
      <w:r>
        <w:rPr>
          <w:rFonts w:ascii="Calibri" w:eastAsia="Calibri" w:hAnsi="Calibri" w:cs="Calibri"/>
        </w:rPr>
        <w:t xml:space="preserve"> and</w:t>
      </w:r>
      <w:r w:rsidR="001D5A7C">
        <w:rPr>
          <w:rFonts w:ascii="Calibri" w:eastAsia="Calibri" w:hAnsi="Calibri" w:cs="Calibri"/>
        </w:rPr>
        <w:t xml:space="preserve"> </w:t>
      </w:r>
      <w:r>
        <w:rPr>
          <w:rFonts w:ascii="Calibri" w:eastAsia="Calibri" w:hAnsi="Calibri" w:cs="Calibri"/>
        </w:rPr>
        <w:t xml:space="preserve">“Perfect </w:t>
      </w:r>
      <w:proofErr w:type="spellStart"/>
      <w:r>
        <w:rPr>
          <w:rFonts w:ascii="Calibri" w:eastAsia="Calibri" w:hAnsi="Calibri" w:cs="Calibri"/>
        </w:rPr>
        <w:t>Colour</w:t>
      </w:r>
      <w:proofErr w:type="spellEnd"/>
      <w:r>
        <w:rPr>
          <w:rFonts w:ascii="Calibri" w:eastAsia="Calibri" w:hAnsi="Calibri" w:cs="Calibri"/>
        </w:rPr>
        <w:t>.”</w:t>
      </w:r>
    </w:p>
    <w:p w14:paraId="2285807D" w14:textId="77777777" w:rsidR="001D5A7C" w:rsidRDefault="001D5A7C" w:rsidP="00E4463C">
      <w:pPr>
        <w:spacing w:after="0" w:line="276" w:lineRule="auto"/>
        <w:jc w:val="both"/>
        <w:rPr>
          <w:rFonts w:ascii="Calibri" w:eastAsia="Calibri" w:hAnsi="Calibri" w:cs="Calibri"/>
        </w:rPr>
      </w:pPr>
    </w:p>
    <w:p w14:paraId="4EBD1868" w14:textId="02454EE3" w:rsidR="001D5A7C" w:rsidRPr="00E4463C" w:rsidRDefault="001D5A7C" w:rsidP="001D5A7C">
      <w:pPr>
        <w:spacing w:after="0" w:line="276" w:lineRule="auto"/>
        <w:jc w:val="center"/>
        <w:rPr>
          <w:rFonts w:ascii="Calibri" w:eastAsia="Calibri" w:hAnsi="Calibri" w:cs="Calibri"/>
        </w:rPr>
      </w:pPr>
      <w:r>
        <w:rPr>
          <w:rFonts w:ascii="Calibri" w:eastAsia="Calibri" w:hAnsi="Calibri" w:cs="Calibri"/>
          <w:noProof/>
        </w:rPr>
        <w:drawing>
          <wp:inline distT="0" distB="0" distL="0" distR="0" wp14:anchorId="37F00267" wp14:editId="2778F305">
            <wp:extent cx="4295775" cy="4295775"/>
            <wp:effectExtent l="0" t="0" r="9525" b="9525"/>
            <wp:docPr id="97727256" name="Picture 1" descr="A painting of a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27256" name="Picture 1" descr="A painting of a sunse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3446" cy="4303446"/>
                    </a:xfrm>
                    <a:prstGeom prst="rect">
                      <a:avLst/>
                    </a:prstGeom>
                  </pic:spPr>
                </pic:pic>
              </a:graphicData>
            </a:graphic>
          </wp:inline>
        </w:drawing>
      </w:r>
    </w:p>
    <w:p w14:paraId="118AA7A3" w14:textId="7B1D1CB9" w:rsidR="00D1135F" w:rsidRPr="005B4EF0" w:rsidRDefault="001D5A7C" w:rsidP="001D5A7C">
      <w:pPr>
        <w:pStyle w:val="NoSpacing"/>
        <w:jc w:val="center"/>
        <w:rPr>
          <w:b/>
          <w:bCs/>
          <w:sz w:val="18"/>
          <w:szCs w:val="18"/>
        </w:rPr>
      </w:pPr>
      <w:r w:rsidRPr="005B4EF0">
        <w:rPr>
          <w:b/>
          <w:bCs/>
          <w:sz w:val="18"/>
          <w:szCs w:val="18"/>
        </w:rPr>
        <w:t xml:space="preserve">FINN ASKEW </w:t>
      </w:r>
      <w:r w:rsidR="005B4EF0" w:rsidRPr="005B4EF0">
        <w:rPr>
          <w:b/>
          <w:bCs/>
          <w:sz w:val="18"/>
          <w:szCs w:val="18"/>
        </w:rPr>
        <w:t>–</w:t>
      </w:r>
      <w:r w:rsidRPr="005B4EF0">
        <w:rPr>
          <w:b/>
          <w:bCs/>
          <w:sz w:val="18"/>
          <w:szCs w:val="18"/>
        </w:rPr>
        <w:t xml:space="preserve"> </w:t>
      </w:r>
      <w:r w:rsidR="005B4EF0" w:rsidRPr="005B4EF0">
        <w:rPr>
          <w:b/>
          <w:bCs/>
          <w:sz w:val="18"/>
          <w:szCs w:val="18"/>
        </w:rPr>
        <w:t xml:space="preserve">“PERFECT </w:t>
      </w:r>
      <w:proofErr w:type="spellStart"/>
      <w:r w:rsidR="005B4EF0" w:rsidRPr="005B4EF0">
        <w:rPr>
          <w:b/>
          <w:bCs/>
          <w:sz w:val="18"/>
          <w:szCs w:val="18"/>
        </w:rPr>
        <w:t>COLOUR</w:t>
      </w:r>
      <w:proofErr w:type="spellEnd"/>
      <w:r w:rsidR="005B4EF0" w:rsidRPr="005B4EF0">
        <w:rPr>
          <w:b/>
          <w:bCs/>
          <w:sz w:val="18"/>
          <w:szCs w:val="18"/>
        </w:rPr>
        <w:t>”</w:t>
      </w:r>
    </w:p>
    <w:p w14:paraId="4D845529" w14:textId="2591D4ED" w:rsidR="00E47B1C" w:rsidRDefault="00E47B1C" w:rsidP="00300FEF">
      <w:pPr>
        <w:pStyle w:val="NoSpacing"/>
        <w:rPr>
          <w:b/>
          <w:bCs/>
        </w:rPr>
      </w:pPr>
    </w:p>
    <w:p w14:paraId="66A24670" w14:textId="5B8E0545" w:rsidR="00E47B1C" w:rsidRPr="000045D8" w:rsidRDefault="00E47B1C" w:rsidP="000045D8">
      <w:pPr>
        <w:pStyle w:val="NoSpacing"/>
        <w:jc w:val="center"/>
        <w:rPr>
          <w:b/>
          <w:bCs/>
        </w:rPr>
      </w:pPr>
      <w:r w:rsidRPr="000045D8">
        <w:rPr>
          <w:b/>
          <w:bCs/>
        </w:rPr>
        <w:t xml:space="preserve">CONNECT WITH </w:t>
      </w:r>
      <w:r w:rsidR="00E4463C">
        <w:rPr>
          <w:b/>
          <w:bCs/>
        </w:rPr>
        <w:t>FINN ASKEW</w:t>
      </w:r>
      <w:r w:rsidRPr="000045D8">
        <w:rPr>
          <w:b/>
          <w:bCs/>
        </w:rPr>
        <w:t>:</w:t>
      </w:r>
    </w:p>
    <w:p w14:paraId="78E15A0A" w14:textId="7C31CBED" w:rsidR="00E47B1C" w:rsidRDefault="00000000" w:rsidP="000045D8">
      <w:pPr>
        <w:pStyle w:val="NoSpacing"/>
        <w:jc w:val="center"/>
      </w:pPr>
      <w:hyperlink r:id="rId12" w:history="1">
        <w:r w:rsidR="00E47B1C" w:rsidRPr="00E47B1C">
          <w:rPr>
            <w:rStyle w:val="Hyperlink"/>
          </w:rPr>
          <w:t>Instagram</w:t>
        </w:r>
      </w:hyperlink>
      <w:r w:rsidR="00E47B1C">
        <w:t xml:space="preserve"> | </w:t>
      </w:r>
      <w:hyperlink r:id="rId13" w:history="1">
        <w:r w:rsidR="00E4463C">
          <w:rPr>
            <w:rStyle w:val="Hyperlink"/>
          </w:rPr>
          <w:t>X</w:t>
        </w:r>
      </w:hyperlink>
      <w:r w:rsidR="00E47B1C">
        <w:t xml:space="preserve"> | </w:t>
      </w:r>
      <w:hyperlink r:id="rId14" w:history="1">
        <w:r w:rsidR="00E47B1C" w:rsidRPr="00E47B1C">
          <w:rPr>
            <w:rStyle w:val="Hyperlink"/>
          </w:rPr>
          <w:t>TikTok</w:t>
        </w:r>
      </w:hyperlink>
      <w:r w:rsidR="00E47B1C">
        <w:t xml:space="preserve"> </w:t>
      </w:r>
      <w:r w:rsidR="000045D8">
        <w:t xml:space="preserve">| </w:t>
      </w:r>
      <w:hyperlink r:id="rId15" w:history="1">
        <w:r w:rsidR="000045D8" w:rsidRPr="000045D8">
          <w:rPr>
            <w:rStyle w:val="Hyperlink"/>
          </w:rPr>
          <w:t>YouTube</w:t>
        </w:r>
      </w:hyperlink>
      <w:r w:rsidR="000045D8">
        <w:t xml:space="preserve"> | </w:t>
      </w:r>
      <w:hyperlink r:id="rId16" w:history="1">
        <w:r w:rsidR="000045D8" w:rsidRPr="000045D8">
          <w:rPr>
            <w:rStyle w:val="Hyperlink"/>
          </w:rPr>
          <w:t>Spotify</w:t>
        </w:r>
      </w:hyperlink>
      <w:r w:rsidR="000045D8">
        <w:t xml:space="preserve"> | </w:t>
      </w:r>
      <w:hyperlink r:id="rId17" w:history="1">
        <w:r w:rsidR="000045D8" w:rsidRPr="000045D8">
          <w:rPr>
            <w:rStyle w:val="Hyperlink"/>
          </w:rPr>
          <w:t>Apple Music</w:t>
        </w:r>
      </w:hyperlink>
    </w:p>
    <w:p w14:paraId="1B4C0CF9" w14:textId="4F9A6A33" w:rsidR="00A8372C" w:rsidRDefault="00A8372C" w:rsidP="000045D8">
      <w:pPr>
        <w:pStyle w:val="NoSpacing"/>
        <w:jc w:val="center"/>
      </w:pPr>
    </w:p>
    <w:p w14:paraId="71E8F3C7" w14:textId="61C9F7E7" w:rsidR="00A8372C" w:rsidRPr="00A8372C" w:rsidRDefault="00E4463C" w:rsidP="000045D8">
      <w:pPr>
        <w:pStyle w:val="NoSpacing"/>
        <w:jc w:val="center"/>
        <w:rPr>
          <w:b/>
          <w:bCs/>
        </w:rPr>
      </w:pPr>
      <w:r>
        <w:rPr>
          <w:b/>
          <w:bCs/>
        </w:rPr>
        <w:t xml:space="preserve">FINN ASKEW </w:t>
      </w:r>
      <w:r w:rsidR="00A8372C" w:rsidRPr="00A8372C">
        <w:rPr>
          <w:b/>
          <w:bCs/>
        </w:rPr>
        <w:t>PRESS CONTACT:</w:t>
      </w:r>
    </w:p>
    <w:p w14:paraId="03E28E8A" w14:textId="23319DBD" w:rsidR="00A8372C" w:rsidRDefault="00A8372C" w:rsidP="000045D8">
      <w:pPr>
        <w:pStyle w:val="NoSpacing"/>
        <w:jc w:val="center"/>
      </w:pPr>
      <w:r>
        <w:t xml:space="preserve">Ross Anderson </w:t>
      </w:r>
      <w:r w:rsidR="00E4463C">
        <w:t xml:space="preserve">| </w:t>
      </w:r>
      <w:hyperlink r:id="rId18" w:history="1">
        <w:r w:rsidR="00E4463C" w:rsidRPr="00FE253C">
          <w:rPr>
            <w:rStyle w:val="Hyperlink"/>
          </w:rPr>
          <w:t>Ross.Anderson@300Elektra.com</w:t>
        </w:r>
      </w:hyperlink>
    </w:p>
    <w:p w14:paraId="492B56AB" w14:textId="0D30F7D6" w:rsidR="00A16570" w:rsidRPr="005B4EF0" w:rsidRDefault="00E4463C" w:rsidP="005B4EF0">
      <w:pPr>
        <w:pStyle w:val="NoSpacing"/>
        <w:jc w:val="center"/>
      </w:pPr>
      <w:r>
        <w:t xml:space="preserve">Sydney Worden | </w:t>
      </w:r>
      <w:hyperlink r:id="rId19" w:history="1">
        <w:r w:rsidRPr="00FE253C">
          <w:rPr>
            <w:rStyle w:val="Hyperlink"/>
          </w:rPr>
          <w:t>Sydney.Worden@300Elektra.com</w:t>
        </w:r>
      </w:hyperlink>
    </w:p>
    <w:sectPr w:rsidR="00A16570" w:rsidRPr="005B4EF0" w:rsidSect="00B33C3C">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D9"/>
    <w:rsid w:val="000043D9"/>
    <w:rsid w:val="000045D8"/>
    <w:rsid w:val="000155B7"/>
    <w:rsid w:val="00023761"/>
    <w:rsid w:val="000C3DE8"/>
    <w:rsid w:val="000C5836"/>
    <w:rsid w:val="00102FE5"/>
    <w:rsid w:val="00184835"/>
    <w:rsid w:val="001C7D05"/>
    <w:rsid w:val="001D09E0"/>
    <w:rsid w:val="001D5A7C"/>
    <w:rsid w:val="001D698B"/>
    <w:rsid w:val="001F42B2"/>
    <w:rsid w:val="00206B09"/>
    <w:rsid w:val="002431E7"/>
    <w:rsid w:val="00296E51"/>
    <w:rsid w:val="002A7902"/>
    <w:rsid w:val="002C32FD"/>
    <w:rsid w:val="002F2078"/>
    <w:rsid w:val="00300FEF"/>
    <w:rsid w:val="00437C0E"/>
    <w:rsid w:val="00510C53"/>
    <w:rsid w:val="00513B4B"/>
    <w:rsid w:val="00514149"/>
    <w:rsid w:val="005623FB"/>
    <w:rsid w:val="00584850"/>
    <w:rsid w:val="005B4EF0"/>
    <w:rsid w:val="00623FDB"/>
    <w:rsid w:val="00645B80"/>
    <w:rsid w:val="00664724"/>
    <w:rsid w:val="00686D80"/>
    <w:rsid w:val="00694E75"/>
    <w:rsid w:val="006B676A"/>
    <w:rsid w:val="00726EBA"/>
    <w:rsid w:val="00744C2D"/>
    <w:rsid w:val="0074695A"/>
    <w:rsid w:val="007E0821"/>
    <w:rsid w:val="007E5C61"/>
    <w:rsid w:val="0085710B"/>
    <w:rsid w:val="008C7E8D"/>
    <w:rsid w:val="008D79D1"/>
    <w:rsid w:val="008E3AF2"/>
    <w:rsid w:val="008F1CA3"/>
    <w:rsid w:val="009569DD"/>
    <w:rsid w:val="00961354"/>
    <w:rsid w:val="009633E8"/>
    <w:rsid w:val="0097656C"/>
    <w:rsid w:val="00A16570"/>
    <w:rsid w:val="00A8372C"/>
    <w:rsid w:val="00B3272E"/>
    <w:rsid w:val="00B33C3C"/>
    <w:rsid w:val="00BB2D43"/>
    <w:rsid w:val="00C12AE4"/>
    <w:rsid w:val="00CA0600"/>
    <w:rsid w:val="00CB1E4B"/>
    <w:rsid w:val="00CE2848"/>
    <w:rsid w:val="00D012D2"/>
    <w:rsid w:val="00D1135F"/>
    <w:rsid w:val="00D33182"/>
    <w:rsid w:val="00D348F4"/>
    <w:rsid w:val="00D74243"/>
    <w:rsid w:val="00DA053F"/>
    <w:rsid w:val="00DE72DF"/>
    <w:rsid w:val="00E4463C"/>
    <w:rsid w:val="00E47B1C"/>
    <w:rsid w:val="00E721D0"/>
    <w:rsid w:val="00F16CBD"/>
    <w:rsid w:val="00F20D84"/>
    <w:rsid w:val="00F470B8"/>
    <w:rsid w:val="00F7568D"/>
    <w:rsid w:val="00F866B7"/>
    <w:rsid w:val="00FC60AF"/>
    <w:rsid w:val="00FD0B29"/>
    <w:rsid w:val="00FD17C1"/>
    <w:rsid w:val="00FE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3442"/>
  <w15:chartTrackingRefBased/>
  <w15:docId w15:val="{41CDD156-A531-4ADD-A76F-645EA180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FEF"/>
    <w:pPr>
      <w:spacing w:after="0" w:line="240" w:lineRule="auto"/>
    </w:pPr>
  </w:style>
  <w:style w:type="character" w:styleId="Hyperlink">
    <w:name w:val="Hyperlink"/>
    <w:basedOn w:val="DefaultParagraphFont"/>
    <w:uiPriority w:val="99"/>
    <w:unhideWhenUsed/>
    <w:rsid w:val="00E47B1C"/>
    <w:rPr>
      <w:color w:val="0563C1" w:themeColor="hyperlink"/>
      <w:u w:val="single"/>
    </w:rPr>
  </w:style>
  <w:style w:type="character" w:styleId="UnresolvedMention">
    <w:name w:val="Unresolved Mention"/>
    <w:basedOn w:val="DefaultParagraphFont"/>
    <w:uiPriority w:val="99"/>
    <w:semiHidden/>
    <w:unhideWhenUsed/>
    <w:rsid w:val="00E47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8974">
      <w:bodyDiv w:val="1"/>
      <w:marLeft w:val="0"/>
      <w:marRight w:val="0"/>
      <w:marTop w:val="0"/>
      <w:marBottom w:val="0"/>
      <w:divBdr>
        <w:top w:val="none" w:sz="0" w:space="0" w:color="auto"/>
        <w:left w:val="none" w:sz="0" w:space="0" w:color="auto"/>
        <w:bottom w:val="none" w:sz="0" w:space="0" w:color="auto"/>
        <w:right w:val="none" w:sz="0" w:space="0" w:color="auto"/>
      </w:divBdr>
    </w:div>
    <w:div w:id="282078525">
      <w:bodyDiv w:val="1"/>
      <w:marLeft w:val="0"/>
      <w:marRight w:val="0"/>
      <w:marTop w:val="0"/>
      <w:marBottom w:val="0"/>
      <w:divBdr>
        <w:top w:val="none" w:sz="0" w:space="0" w:color="auto"/>
        <w:left w:val="none" w:sz="0" w:space="0" w:color="auto"/>
        <w:bottom w:val="none" w:sz="0" w:space="0" w:color="auto"/>
        <w:right w:val="none" w:sz="0" w:space="0" w:color="auto"/>
      </w:divBdr>
    </w:div>
    <w:div w:id="610095019">
      <w:bodyDiv w:val="1"/>
      <w:marLeft w:val="0"/>
      <w:marRight w:val="0"/>
      <w:marTop w:val="0"/>
      <w:marBottom w:val="0"/>
      <w:divBdr>
        <w:top w:val="none" w:sz="0" w:space="0" w:color="auto"/>
        <w:left w:val="none" w:sz="0" w:space="0" w:color="auto"/>
        <w:bottom w:val="none" w:sz="0" w:space="0" w:color="auto"/>
        <w:right w:val="none" w:sz="0" w:space="0" w:color="auto"/>
      </w:divBdr>
    </w:div>
    <w:div w:id="1163667096">
      <w:bodyDiv w:val="1"/>
      <w:marLeft w:val="0"/>
      <w:marRight w:val="0"/>
      <w:marTop w:val="0"/>
      <w:marBottom w:val="0"/>
      <w:divBdr>
        <w:top w:val="none" w:sz="0" w:space="0" w:color="auto"/>
        <w:left w:val="none" w:sz="0" w:space="0" w:color="auto"/>
        <w:bottom w:val="none" w:sz="0" w:space="0" w:color="auto"/>
        <w:right w:val="none" w:sz="0" w:space="0" w:color="auto"/>
      </w:divBdr>
    </w:div>
    <w:div w:id="1745368674">
      <w:bodyDiv w:val="1"/>
      <w:marLeft w:val="0"/>
      <w:marRight w:val="0"/>
      <w:marTop w:val="0"/>
      <w:marBottom w:val="0"/>
      <w:divBdr>
        <w:top w:val="none" w:sz="0" w:space="0" w:color="auto"/>
        <w:left w:val="none" w:sz="0" w:space="0" w:color="auto"/>
        <w:bottom w:val="none" w:sz="0" w:space="0" w:color="auto"/>
        <w:right w:val="none" w:sz="0" w:space="0" w:color="auto"/>
      </w:divBdr>
    </w:div>
    <w:div w:id="21077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t.live/app/38567/finn-askew-perfect-colour" TargetMode="External"/><Relationship Id="rId13" Type="http://schemas.openxmlformats.org/officeDocument/2006/relationships/hyperlink" Target="https://twitter.com/FinnAskew" TargetMode="External"/><Relationship Id="rId18" Type="http://schemas.openxmlformats.org/officeDocument/2006/relationships/hyperlink" Target="mailto:Ross.Anderson@300Elektr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instagram.com/finnaskew/" TargetMode="External"/><Relationship Id="rId17" Type="http://schemas.openxmlformats.org/officeDocument/2006/relationships/hyperlink" Target="https://music.apple.com/us/artist/finn-askew/1292169978" TargetMode="External"/><Relationship Id="rId2" Type="http://schemas.openxmlformats.org/officeDocument/2006/relationships/customXml" Target="../customXml/item2.xml"/><Relationship Id="rId16" Type="http://schemas.openxmlformats.org/officeDocument/2006/relationships/hyperlink" Target="https://open.spotify.com/artist/0ZYv8jRFp5YAC29bfjaP9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youtube.com/channel/UClsxlPMR2FG0yiyVphAjpwQ" TargetMode="External"/><Relationship Id="rId10" Type="http://schemas.openxmlformats.org/officeDocument/2006/relationships/hyperlink" Target="https://finnaskew.lnk.to/usedtothis" TargetMode="External"/><Relationship Id="rId19" Type="http://schemas.openxmlformats.org/officeDocument/2006/relationships/hyperlink" Target="mailto:Sydney.Worden@300Elektra.com" TargetMode="External"/><Relationship Id="rId4" Type="http://schemas.openxmlformats.org/officeDocument/2006/relationships/styles" Target="styles.xml"/><Relationship Id="rId9" Type="http://schemas.openxmlformats.org/officeDocument/2006/relationships/hyperlink" Target="https://finnaskew.lnk.to/perfectcolour" TargetMode="External"/><Relationship Id="rId14" Type="http://schemas.openxmlformats.org/officeDocument/2006/relationships/hyperlink" Target="https://www.tiktok.com/@finnaske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TaxCatchAll xmlns="229564fb-af3c-4f6c-872f-adfeadbc42f8">
      <Value>2</Value>
      <Value>1</Value>
    </TaxCatchAll>
    <lcf76f155ced4ddcb4097134ff3c332f xmlns="f4365b45-9cac-452a-968c-edb44e2c274d">
      <Terms xmlns="http://schemas.microsoft.com/office/infopath/2007/PartnerControls"/>
    </lcf76f155ced4ddcb4097134ff3c332f>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SharedWithUsers xmlns="8a368b5b-9df3-4360-95d5-91bd54c6b478">
      <UserInfo>
        <DisplayName>Anderson, Ross</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F4D20-57B3-40F2-A34F-90D9B3DB5B09}">
  <ds:schemaRefs>
    <ds:schemaRef ds:uri="http://schemas.microsoft.com/office/2006/metadata/properties"/>
    <ds:schemaRef ds:uri="http://schemas.microsoft.com/office/infopath/2007/PartnerControls"/>
    <ds:schemaRef ds:uri="8a368b5b-9df3-4360-95d5-91bd54c6b478"/>
    <ds:schemaRef ds:uri="229564fb-af3c-4f6c-872f-adfeadbc42f8"/>
    <ds:schemaRef ds:uri="f4365b45-9cac-452a-968c-edb44e2c274d"/>
  </ds:schemaRefs>
</ds:datastoreItem>
</file>

<file path=customXml/itemProps2.xml><?xml version="1.0" encoding="utf-8"?>
<ds:datastoreItem xmlns:ds="http://schemas.openxmlformats.org/officeDocument/2006/customXml" ds:itemID="{278FBFC1-A00D-4AB8-A377-3BCE0CFC0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1E5D4-77E0-4C0B-9CEF-BB41CC6D1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Ross Anderson</cp:lastModifiedBy>
  <cp:revision>14</cp:revision>
  <dcterms:created xsi:type="dcterms:W3CDTF">2023-09-15T20:30:00Z</dcterms:created>
  <dcterms:modified xsi:type="dcterms:W3CDTF">2023-09-21T14:00:00Z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0x0101005D9CA752E37244E186B234F4D8840D84001BF2C183892C6040B7F1E1135F1A0043</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2;#Elektra Music Group|f2179a45-1f22-4f36-9fb7-9e2cd12ea457</vt:lpwstr>
  </property>
  <property fmtid="{D5CDD505-2E9C-101B-9397-08002B2CF9AE}" pid="8" name="WMG_DW_Label">
    <vt:lpwstr/>
  </property>
  <property fmtid="{D5CDD505-2E9C-101B-9397-08002B2CF9AE}" pid="9" name="WMG_DW_Department">
    <vt:lpwstr>1;#Publicity|7f2458df-4fa3-40c2-b1c8-1c6f2576ee61</vt:lpwstr>
  </property>
</Properties>
</file>