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22AB" w14:textId="5E96D79C" w:rsidR="000E06CC" w:rsidRDefault="003F484D">
      <w:pPr>
        <w:widowControl w:val="0"/>
        <w:spacing w:line="240" w:lineRule="auto"/>
        <w:jc w:val="center"/>
        <w:rPr>
          <w:b/>
          <w:sz w:val="36"/>
          <w:szCs w:val="36"/>
        </w:rPr>
      </w:pPr>
      <w:r>
        <w:rPr>
          <w:b/>
          <w:sz w:val="36"/>
          <w:szCs w:val="36"/>
        </w:rPr>
        <w:t xml:space="preserve">MEET ME @ THE ALTAR </w:t>
      </w:r>
      <w:r w:rsidR="00236705">
        <w:rPr>
          <w:b/>
          <w:sz w:val="36"/>
          <w:szCs w:val="36"/>
        </w:rPr>
        <w:t>RETURN WITH NEW SINGLE</w:t>
      </w:r>
      <w:r>
        <w:rPr>
          <w:b/>
          <w:sz w:val="36"/>
          <w:szCs w:val="36"/>
        </w:rPr>
        <w:t xml:space="preserve"> </w:t>
      </w:r>
    </w:p>
    <w:p w14:paraId="1D73C534" w14:textId="7A88FE5C" w:rsidR="000E06CC" w:rsidRPr="00236705" w:rsidRDefault="00236705">
      <w:pPr>
        <w:widowControl w:val="0"/>
        <w:spacing w:line="240" w:lineRule="auto"/>
        <w:jc w:val="center"/>
        <w:rPr>
          <w:b/>
          <w:iCs/>
          <w:sz w:val="36"/>
          <w:szCs w:val="36"/>
        </w:rPr>
      </w:pPr>
      <w:r w:rsidRPr="00236705">
        <w:rPr>
          <w:b/>
          <w:iCs/>
          <w:sz w:val="36"/>
          <w:szCs w:val="36"/>
        </w:rPr>
        <w:t>“SAY IT (TO MY FACE)”</w:t>
      </w:r>
    </w:p>
    <w:p w14:paraId="7D610F83" w14:textId="74FB8101" w:rsidR="000E06CC" w:rsidRDefault="003A795F">
      <w:pPr>
        <w:widowControl w:val="0"/>
        <w:spacing w:line="240" w:lineRule="auto"/>
        <w:jc w:val="center"/>
        <w:rPr>
          <w:b/>
          <w:sz w:val="28"/>
          <w:szCs w:val="28"/>
        </w:rPr>
      </w:pPr>
      <w:hyperlink r:id="rId7" w:history="1">
        <w:r w:rsidR="006834D9" w:rsidRPr="00D956EC">
          <w:rPr>
            <w:rStyle w:val="Hyperlink"/>
            <w:b/>
            <w:sz w:val="28"/>
            <w:szCs w:val="28"/>
          </w:rPr>
          <w:t>OFFICIAL VIDEO STREAMING NOW</w:t>
        </w:r>
      </w:hyperlink>
    </w:p>
    <w:p w14:paraId="4427F48B" w14:textId="77777777" w:rsidR="009B1A95" w:rsidRDefault="009B1A95">
      <w:pPr>
        <w:widowControl w:val="0"/>
        <w:spacing w:line="240" w:lineRule="auto"/>
        <w:jc w:val="center"/>
        <w:rPr>
          <w:b/>
          <w:sz w:val="28"/>
          <w:szCs w:val="28"/>
        </w:rPr>
      </w:pPr>
    </w:p>
    <w:p w14:paraId="056476A4" w14:textId="4E419951" w:rsidR="009B1A95" w:rsidRPr="001A7014" w:rsidRDefault="009B1A95">
      <w:pPr>
        <w:widowControl w:val="0"/>
        <w:spacing w:line="240" w:lineRule="auto"/>
        <w:jc w:val="center"/>
        <w:rPr>
          <w:b/>
          <w:color w:val="FB0007"/>
          <w:sz w:val="36"/>
          <w:szCs w:val="36"/>
        </w:rPr>
      </w:pPr>
      <w:r w:rsidRPr="001A7014">
        <w:rPr>
          <w:b/>
          <w:sz w:val="36"/>
          <w:szCs w:val="36"/>
        </w:rPr>
        <w:t>DEBUT ALBUM SET TO ARRIVE EARLY 2023</w:t>
      </w:r>
    </w:p>
    <w:p w14:paraId="0F9D1A91" w14:textId="77777777" w:rsidR="000E06CC" w:rsidRDefault="000E06CC">
      <w:pPr>
        <w:widowControl w:val="0"/>
        <w:spacing w:line="240" w:lineRule="auto"/>
        <w:jc w:val="center"/>
        <w:rPr>
          <w:b/>
          <w:color w:val="FB0007"/>
          <w:sz w:val="28"/>
          <w:szCs w:val="28"/>
        </w:rPr>
      </w:pPr>
    </w:p>
    <w:p w14:paraId="1910D776" w14:textId="10ED0AD0" w:rsidR="000E06CC" w:rsidRDefault="000F6DEF">
      <w:pPr>
        <w:widowControl w:val="0"/>
        <w:spacing w:line="240" w:lineRule="auto"/>
        <w:jc w:val="center"/>
        <w:rPr>
          <w:b/>
          <w:color w:val="101010"/>
          <w:sz w:val="30"/>
          <w:szCs w:val="30"/>
        </w:rPr>
      </w:pPr>
      <w:r w:rsidRPr="001A7014">
        <w:rPr>
          <w:b/>
          <w:color w:val="101010"/>
          <w:sz w:val="30"/>
          <w:szCs w:val="30"/>
        </w:rPr>
        <w:t>CURRENTLY SUPPORTING MUNA’S NORTH AMERICAN TOUR</w:t>
      </w:r>
    </w:p>
    <w:p w14:paraId="6F2D58D0" w14:textId="77777777" w:rsidR="00A919B9" w:rsidRDefault="00A919B9">
      <w:pPr>
        <w:widowControl w:val="0"/>
        <w:spacing w:line="240" w:lineRule="auto"/>
        <w:jc w:val="center"/>
        <w:rPr>
          <w:b/>
          <w:color w:val="101010"/>
          <w:sz w:val="30"/>
          <w:szCs w:val="30"/>
        </w:rPr>
      </w:pPr>
    </w:p>
    <w:p w14:paraId="5D716500" w14:textId="1E8A8D25" w:rsidR="004D0913" w:rsidRDefault="003A5CD7">
      <w:pPr>
        <w:widowControl w:val="0"/>
        <w:spacing w:line="240" w:lineRule="auto"/>
        <w:jc w:val="center"/>
        <w:rPr>
          <w:b/>
          <w:color w:val="101010"/>
          <w:sz w:val="28"/>
          <w:szCs w:val="28"/>
        </w:rPr>
      </w:pPr>
      <w:r>
        <w:rPr>
          <w:b/>
          <w:color w:val="101010"/>
          <w:sz w:val="28"/>
          <w:szCs w:val="28"/>
        </w:rPr>
        <w:t xml:space="preserve">PERFORMING </w:t>
      </w:r>
      <w:r w:rsidR="004F319F">
        <w:rPr>
          <w:b/>
          <w:color w:val="101010"/>
          <w:sz w:val="28"/>
          <w:szCs w:val="28"/>
        </w:rPr>
        <w:t xml:space="preserve">THIS OCTOBER </w:t>
      </w:r>
      <w:r>
        <w:rPr>
          <w:b/>
          <w:color w:val="101010"/>
          <w:sz w:val="28"/>
          <w:szCs w:val="28"/>
        </w:rPr>
        <w:t>AT</w:t>
      </w:r>
      <w:r w:rsidR="006F5882">
        <w:rPr>
          <w:b/>
          <w:color w:val="101010"/>
          <w:sz w:val="28"/>
          <w:szCs w:val="28"/>
        </w:rPr>
        <w:t xml:space="preserve"> </w:t>
      </w:r>
      <w:r w:rsidR="006E33E5">
        <w:rPr>
          <w:b/>
          <w:color w:val="101010"/>
          <w:sz w:val="28"/>
          <w:szCs w:val="28"/>
        </w:rPr>
        <w:t xml:space="preserve">SAN DIEGO, CA’S </w:t>
      </w:r>
      <w:r w:rsidR="004D0913">
        <w:rPr>
          <w:b/>
          <w:color w:val="101010"/>
          <w:sz w:val="28"/>
          <w:szCs w:val="28"/>
        </w:rPr>
        <w:t>TWITCHCON ALONGSIDE MEGAN THE STALLION AND KIM PETRAS</w:t>
      </w:r>
    </w:p>
    <w:p w14:paraId="0DBBF9BA" w14:textId="77777777" w:rsidR="00F30DDB" w:rsidRPr="00F30DDB" w:rsidRDefault="00F30DDB">
      <w:pPr>
        <w:widowControl w:val="0"/>
        <w:spacing w:line="240" w:lineRule="auto"/>
        <w:jc w:val="center"/>
        <w:rPr>
          <w:b/>
          <w:color w:val="101010"/>
          <w:sz w:val="10"/>
          <w:szCs w:val="10"/>
        </w:rPr>
      </w:pPr>
    </w:p>
    <w:p w14:paraId="50D2C8F1" w14:textId="77777777" w:rsidR="00F30DDB" w:rsidRDefault="004D0913">
      <w:pPr>
        <w:widowControl w:val="0"/>
        <w:spacing w:line="240" w:lineRule="auto"/>
        <w:jc w:val="center"/>
        <w:rPr>
          <w:b/>
          <w:color w:val="101010"/>
          <w:sz w:val="28"/>
          <w:szCs w:val="28"/>
        </w:rPr>
      </w:pPr>
      <w:r>
        <w:rPr>
          <w:b/>
          <w:color w:val="101010"/>
          <w:sz w:val="28"/>
          <w:szCs w:val="28"/>
        </w:rPr>
        <w:t>AND</w:t>
      </w:r>
      <w:r w:rsidR="00486606">
        <w:rPr>
          <w:b/>
          <w:color w:val="101010"/>
          <w:sz w:val="28"/>
          <w:szCs w:val="28"/>
        </w:rPr>
        <w:t xml:space="preserve"> </w:t>
      </w:r>
      <w:r w:rsidR="003A5CD7">
        <w:rPr>
          <w:b/>
          <w:color w:val="101010"/>
          <w:sz w:val="28"/>
          <w:szCs w:val="28"/>
        </w:rPr>
        <w:t>HIGHLY</w:t>
      </w:r>
      <w:r w:rsidR="00C226A5">
        <w:rPr>
          <w:b/>
          <w:color w:val="101010"/>
          <w:sz w:val="28"/>
          <w:szCs w:val="28"/>
        </w:rPr>
        <w:t xml:space="preserve"> </w:t>
      </w:r>
      <w:r w:rsidR="003A5CD7">
        <w:rPr>
          <w:b/>
          <w:color w:val="101010"/>
          <w:sz w:val="28"/>
          <w:szCs w:val="28"/>
        </w:rPr>
        <w:t>ANTICIPATED WHEN WE WERE YOUNG</w:t>
      </w:r>
      <w:r w:rsidR="00486606">
        <w:rPr>
          <w:b/>
          <w:color w:val="101010"/>
          <w:sz w:val="28"/>
          <w:szCs w:val="28"/>
        </w:rPr>
        <w:t xml:space="preserve"> </w:t>
      </w:r>
      <w:r w:rsidR="003A5CD7">
        <w:rPr>
          <w:b/>
          <w:color w:val="101010"/>
          <w:sz w:val="28"/>
          <w:szCs w:val="28"/>
        </w:rPr>
        <w:t xml:space="preserve">FESTIVAL </w:t>
      </w:r>
    </w:p>
    <w:p w14:paraId="13E919C8" w14:textId="78E052BB" w:rsidR="003A5CD7" w:rsidRDefault="003A5CD7">
      <w:pPr>
        <w:widowControl w:val="0"/>
        <w:spacing w:line="240" w:lineRule="auto"/>
        <w:jc w:val="center"/>
        <w:rPr>
          <w:b/>
          <w:color w:val="101010"/>
          <w:sz w:val="28"/>
          <w:szCs w:val="28"/>
        </w:rPr>
      </w:pPr>
      <w:r>
        <w:rPr>
          <w:b/>
          <w:color w:val="101010"/>
          <w:sz w:val="28"/>
          <w:szCs w:val="28"/>
        </w:rPr>
        <w:t xml:space="preserve">IN </w:t>
      </w:r>
      <w:r w:rsidR="004F319F">
        <w:rPr>
          <w:b/>
          <w:color w:val="101010"/>
          <w:sz w:val="28"/>
          <w:szCs w:val="28"/>
        </w:rPr>
        <w:t>LAS VEGAS, NV</w:t>
      </w:r>
    </w:p>
    <w:p w14:paraId="362698D8" w14:textId="77777777" w:rsidR="000E06CC" w:rsidRDefault="000E06CC">
      <w:pPr>
        <w:widowControl w:val="0"/>
        <w:spacing w:line="240" w:lineRule="auto"/>
        <w:rPr>
          <w:b/>
          <w:sz w:val="20"/>
          <w:szCs w:val="20"/>
        </w:rPr>
      </w:pPr>
    </w:p>
    <w:p w14:paraId="01C25B2F" w14:textId="40AE962F" w:rsidR="000E06CC" w:rsidRDefault="006B0CF4" w:rsidP="003A795F">
      <w:pPr>
        <w:widowControl w:val="0"/>
        <w:spacing w:line="240" w:lineRule="auto"/>
        <w:jc w:val="center"/>
        <w:rPr>
          <w:sz w:val="11"/>
          <w:szCs w:val="11"/>
        </w:rPr>
      </w:pPr>
      <w:r>
        <w:rPr>
          <w:noProof/>
          <w:sz w:val="11"/>
          <w:szCs w:val="11"/>
        </w:rPr>
        <w:drawing>
          <wp:inline distT="0" distB="0" distL="0" distR="0" wp14:anchorId="70C6D2BD" wp14:editId="2F0728A2">
            <wp:extent cx="59436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18105FF2" w14:textId="77777777" w:rsidR="00BC17A8" w:rsidRDefault="00BC17A8">
      <w:pPr>
        <w:widowControl w:val="0"/>
        <w:spacing w:line="240" w:lineRule="auto"/>
        <w:rPr>
          <w:sz w:val="11"/>
          <w:szCs w:val="11"/>
        </w:rPr>
      </w:pPr>
    </w:p>
    <w:p w14:paraId="192D3BCB" w14:textId="641EC16C" w:rsidR="00921126" w:rsidRPr="00BC17A8" w:rsidRDefault="003A795F" w:rsidP="00921126">
      <w:pPr>
        <w:widowControl w:val="0"/>
        <w:spacing w:line="240" w:lineRule="auto"/>
        <w:jc w:val="center"/>
        <w:rPr>
          <w:b/>
          <w:bCs/>
          <w:sz w:val="16"/>
          <w:szCs w:val="16"/>
        </w:rPr>
      </w:pPr>
      <w:hyperlink r:id="rId9" w:history="1">
        <w:r w:rsidR="00921126" w:rsidRPr="00BC17A8">
          <w:rPr>
            <w:rStyle w:val="Hyperlink"/>
            <w:b/>
            <w:bCs/>
            <w:sz w:val="16"/>
            <w:szCs w:val="16"/>
          </w:rPr>
          <w:t>DOWNLOAD PRESS ASSETS HERE</w:t>
        </w:r>
      </w:hyperlink>
    </w:p>
    <w:p w14:paraId="20C968BD" w14:textId="0A1423C3" w:rsidR="000E06CC" w:rsidRDefault="003F484D">
      <w:pPr>
        <w:widowControl w:val="0"/>
        <w:spacing w:line="240" w:lineRule="auto"/>
        <w:jc w:val="center"/>
        <w:rPr>
          <w:b/>
          <w:sz w:val="15"/>
          <w:szCs w:val="15"/>
        </w:rPr>
      </w:pPr>
      <w:r>
        <w:rPr>
          <w:rFonts w:ascii="Times New Roman" w:eastAsia="Times New Roman" w:hAnsi="Times New Roman" w:cs="Times New Roman"/>
          <w:sz w:val="11"/>
          <w:szCs w:val="11"/>
        </w:rPr>
        <w:t xml:space="preserve"> </w:t>
      </w:r>
      <w:r>
        <w:rPr>
          <w:color w:val="F6000B"/>
          <w:sz w:val="11"/>
          <w:szCs w:val="11"/>
        </w:rPr>
        <w:t xml:space="preserve"> </w:t>
      </w:r>
      <w:r>
        <w:rPr>
          <w:b/>
          <w:sz w:val="15"/>
          <w:szCs w:val="15"/>
        </w:rPr>
        <w:t xml:space="preserve">Photo credit: </w:t>
      </w:r>
      <w:r w:rsidR="00A2563A">
        <w:rPr>
          <w:b/>
          <w:sz w:val="15"/>
          <w:szCs w:val="15"/>
        </w:rPr>
        <w:t>Jonathan Weiner</w:t>
      </w:r>
    </w:p>
    <w:p w14:paraId="69C3E2F7" w14:textId="77777777" w:rsidR="000E06CC" w:rsidRDefault="000E06CC">
      <w:pPr>
        <w:widowControl w:val="0"/>
        <w:spacing w:line="240" w:lineRule="auto"/>
        <w:rPr>
          <w:rFonts w:ascii="Times New Roman" w:eastAsia="Times New Roman" w:hAnsi="Times New Roman" w:cs="Times New Roman"/>
          <w:sz w:val="18"/>
          <w:szCs w:val="18"/>
        </w:rPr>
      </w:pPr>
    </w:p>
    <w:p w14:paraId="1AE70270" w14:textId="77777777" w:rsidR="000E06CC" w:rsidRDefault="003F484D">
      <w:pPr>
        <w:widowControl w:val="0"/>
        <w:shd w:val="clear" w:color="auto" w:fill="FFFFFF"/>
        <w:spacing w:line="240" w:lineRule="auto"/>
        <w:jc w:val="center"/>
        <w:rPr>
          <w:b/>
          <w:color w:val="141414"/>
          <w:sz w:val="16"/>
          <w:szCs w:val="16"/>
        </w:rPr>
      </w:pPr>
      <w:r>
        <w:rPr>
          <w:color w:val="141414"/>
          <w:sz w:val="16"/>
          <w:szCs w:val="16"/>
        </w:rPr>
        <w:t>“</w:t>
      </w:r>
      <w:r>
        <w:rPr>
          <w:i/>
          <w:color w:val="141414"/>
          <w:sz w:val="16"/>
          <w:szCs w:val="16"/>
        </w:rPr>
        <w:t>One of the most exciting young pop bands in the United States</w:t>
      </w:r>
      <w:r>
        <w:rPr>
          <w:color w:val="141414"/>
          <w:sz w:val="16"/>
          <w:szCs w:val="16"/>
        </w:rPr>
        <w:t xml:space="preserve">” – </w:t>
      </w:r>
      <w:r>
        <w:rPr>
          <w:b/>
          <w:color w:val="141414"/>
          <w:sz w:val="16"/>
          <w:szCs w:val="16"/>
        </w:rPr>
        <w:t>The FADER</w:t>
      </w:r>
    </w:p>
    <w:p w14:paraId="2B553AF6" w14:textId="77777777" w:rsidR="000E06CC" w:rsidRDefault="000E06CC">
      <w:pPr>
        <w:widowControl w:val="0"/>
        <w:shd w:val="clear" w:color="auto" w:fill="FFFFFF"/>
        <w:spacing w:line="240" w:lineRule="auto"/>
        <w:jc w:val="center"/>
        <w:rPr>
          <w:sz w:val="16"/>
          <w:szCs w:val="16"/>
        </w:rPr>
      </w:pPr>
    </w:p>
    <w:p w14:paraId="7FC3B2A6" w14:textId="77777777" w:rsidR="000E06CC" w:rsidRDefault="003F484D">
      <w:pPr>
        <w:widowControl w:val="0"/>
        <w:shd w:val="clear" w:color="auto" w:fill="FFFFFF"/>
        <w:spacing w:line="240" w:lineRule="auto"/>
        <w:jc w:val="center"/>
        <w:rPr>
          <w:b/>
          <w:color w:val="161616"/>
          <w:sz w:val="16"/>
          <w:szCs w:val="16"/>
        </w:rPr>
      </w:pPr>
      <w:r>
        <w:rPr>
          <w:color w:val="161616"/>
          <w:sz w:val="16"/>
          <w:szCs w:val="16"/>
        </w:rPr>
        <w:t>“</w:t>
      </w:r>
      <w:r>
        <w:rPr>
          <w:i/>
          <w:color w:val="161616"/>
          <w:sz w:val="16"/>
          <w:szCs w:val="16"/>
        </w:rPr>
        <w:t>One of 2021’s most exciting new rock acts</w:t>
      </w:r>
      <w:r>
        <w:rPr>
          <w:color w:val="161616"/>
          <w:sz w:val="16"/>
          <w:szCs w:val="16"/>
        </w:rPr>
        <w:t xml:space="preserve">” – </w:t>
      </w:r>
      <w:r>
        <w:rPr>
          <w:b/>
          <w:color w:val="161616"/>
          <w:sz w:val="16"/>
          <w:szCs w:val="16"/>
        </w:rPr>
        <w:t>Rolling Stone</w:t>
      </w:r>
    </w:p>
    <w:p w14:paraId="11A98EDB" w14:textId="77777777" w:rsidR="000E06CC" w:rsidRDefault="000E06CC">
      <w:pPr>
        <w:widowControl w:val="0"/>
        <w:shd w:val="clear" w:color="auto" w:fill="FFFFFF"/>
        <w:spacing w:line="240" w:lineRule="auto"/>
        <w:jc w:val="center"/>
        <w:rPr>
          <w:sz w:val="16"/>
          <w:szCs w:val="16"/>
        </w:rPr>
      </w:pPr>
    </w:p>
    <w:p w14:paraId="30DA2779" w14:textId="77777777" w:rsidR="000E06CC" w:rsidRDefault="003F484D">
      <w:pPr>
        <w:widowControl w:val="0"/>
        <w:shd w:val="clear" w:color="auto" w:fill="FFFFFF"/>
        <w:spacing w:line="240" w:lineRule="auto"/>
        <w:jc w:val="center"/>
        <w:rPr>
          <w:b/>
          <w:color w:val="161616"/>
          <w:sz w:val="16"/>
          <w:szCs w:val="16"/>
        </w:rPr>
      </w:pPr>
      <w:r>
        <w:rPr>
          <w:color w:val="161616"/>
          <w:sz w:val="16"/>
          <w:szCs w:val="16"/>
        </w:rPr>
        <w:t>“</w:t>
      </w:r>
      <w:r>
        <w:rPr>
          <w:i/>
          <w:color w:val="161616"/>
          <w:sz w:val="16"/>
          <w:szCs w:val="16"/>
        </w:rPr>
        <w:t>Meet Me @ The Altar is the future of pop-punk</w:t>
      </w:r>
      <w:r>
        <w:rPr>
          <w:color w:val="161616"/>
          <w:sz w:val="16"/>
          <w:szCs w:val="16"/>
        </w:rPr>
        <w:t xml:space="preserve">” – </w:t>
      </w:r>
      <w:r>
        <w:rPr>
          <w:b/>
          <w:color w:val="161616"/>
          <w:sz w:val="16"/>
          <w:szCs w:val="16"/>
        </w:rPr>
        <w:t>NYLON</w:t>
      </w:r>
    </w:p>
    <w:p w14:paraId="3C292479" w14:textId="77777777" w:rsidR="000E06CC" w:rsidRDefault="000E06CC">
      <w:pPr>
        <w:widowControl w:val="0"/>
        <w:shd w:val="clear" w:color="auto" w:fill="FFFFFF"/>
        <w:spacing w:line="240" w:lineRule="auto"/>
        <w:jc w:val="center"/>
        <w:rPr>
          <w:sz w:val="16"/>
          <w:szCs w:val="16"/>
        </w:rPr>
      </w:pPr>
    </w:p>
    <w:p w14:paraId="116915CB" w14:textId="77777777" w:rsidR="000E06CC" w:rsidRDefault="003F484D">
      <w:pPr>
        <w:widowControl w:val="0"/>
        <w:spacing w:line="240" w:lineRule="auto"/>
        <w:jc w:val="center"/>
        <w:rPr>
          <w:b/>
          <w:color w:val="141414"/>
          <w:sz w:val="16"/>
          <w:szCs w:val="16"/>
        </w:rPr>
      </w:pPr>
      <w:r>
        <w:rPr>
          <w:color w:val="141414"/>
          <w:sz w:val="16"/>
          <w:szCs w:val="16"/>
        </w:rPr>
        <w:t>“</w:t>
      </w:r>
      <w:r>
        <w:rPr>
          <w:i/>
          <w:color w:val="141414"/>
          <w:sz w:val="16"/>
          <w:szCs w:val="16"/>
        </w:rPr>
        <w:t>Your new pop punk obsession</w:t>
      </w:r>
      <w:r>
        <w:rPr>
          <w:color w:val="141414"/>
          <w:sz w:val="16"/>
          <w:szCs w:val="16"/>
        </w:rPr>
        <w:t xml:space="preserve">” – </w:t>
      </w:r>
      <w:r>
        <w:rPr>
          <w:b/>
          <w:color w:val="141414"/>
          <w:sz w:val="16"/>
          <w:szCs w:val="16"/>
        </w:rPr>
        <w:t>Buzzfeed</w:t>
      </w:r>
    </w:p>
    <w:p w14:paraId="0775CC70" w14:textId="77777777" w:rsidR="000E06CC" w:rsidRDefault="000E06CC">
      <w:pPr>
        <w:widowControl w:val="0"/>
        <w:spacing w:line="240" w:lineRule="auto"/>
        <w:rPr>
          <w:sz w:val="16"/>
          <w:szCs w:val="16"/>
        </w:rPr>
      </w:pPr>
    </w:p>
    <w:p w14:paraId="4D30A74C" w14:textId="77777777" w:rsidR="000E06CC" w:rsidRDefault="003F484D">
      <w:pPr>
        <w:widowControl w:val="0"/>
        <w:spacing w:line="240" w:lineRule="auto"/>
        <w:jc w:val="center"/>
        <w:rPr>
          <w:b/>
          <w:color w:val="181818"/>
          <w:sz w:val="16"/>
          <w:szCs w:val="16"/>
          <w:highlight w:val="white"/>
        </w:rPr>
      </w:pPr>
      <w:r>
        <w:rPr>
          <w:i/>
          <w:color w:val="181818"/>
          <w:sz w:val="16"/>
          <w:szCs w:val="16"/>
        </w:rPr>
        <w:lastRenderedPageBreak/>
        <w:t>“</w:t>
      </w:r>
      <w:r>
        <w:rPr>
          <w:i/>
          <w:color w:val="181818"/>
          <w:sz w:val="16"/>
          <w:szCs w:val="16"/>
          <w:highlight w:val="white"/>
        </w:rPr>
        <w:t>Some of the most promising, exciting pop-punk in recent memory”</w:t>
      </w:r>
      <w:r>
        <w:rPr>
          <w:color w:val="181818"/>
          <w:sz w:val="16"/>
          <w:szCs w:val="16"/>
          <w:highlight w:val="white"/>
        </w:rPr>
        <w:t xml:space="preserve"> – </w:t>
      </w:r>
      <w:proofErr w:type="spellStart"/>
      <w:r>
        <w:rPr>
          <w:b/>
          <w:color w:val="181818"/>
          <w:sz w:val="16"/>
          <w:szCs w:val="16"/>
          <w:highlight w:val="white"/>
        </w:rPr>
        <w:t>Stereogum</w:t>
      </w:r>
      <w:proofErr w:type="spellEnd"/>
    </w:p>
    <w:p w14:paraId="5E8EFACE" w14:textId="77777777" w:rsidR="000E06CC" w:rsidRDefault="000E06CC">
      <w:pPr>
        <w:widowControl w:val="0"/>
        <w:spacing w:line="240" w:lineRule="auto"/>
        <w:jc w:val="center"/>
        <w:rPr>
          <w:b/>
          <w:color w:val="181818"/>
          <w:sz w:val="16"/>
          <w:szCs w:val="16"/>
          <w:highlight w:val="white"/>
        </w:rPr>
      </w:pPr>
    </w:p>
    <w:p w14:paraId="234137C1" w14:textId="2BA8CE2D" w:rsidR="008B5EF0" w:rsidRDefault="0030279A">
      <w:pPr>
        <w:widowControl w:val="0"/>
        <w:spacing w:line="240" w:lineRule="auto"/>
        <w:jc w:val="both"/>
        <w:rPr>
          <w:sz w:val="20"/>
          <w:szCs w:val="20"/>
        </w:rPr>
      </w:pPr>
      <w:r>
        <w:rPr>
          <w:b/>
          <w:sz w:val="20"/>
          <w:szCs w:val="20"/>
        </w:rPr>
        <w:t>SEPTEMBER 30</w:t>
      </w:r>
      <w:r w:rsidR="003F484D">
        <w:rPr>
          <w:b/>
          <w:sz w:val="20"/>
          <w:szCs w:val="20"/>
        </w:rPr>
        <w:t>, 2022</w:t>
      </w:r>
      <w:r w:rsidR="003F484D">
        <w:rPr>
          <w:sz w:val="20"/>
          <w:szCs w:val="20"/>
        </w:rPr>
        <w:t xml:space="preserve"> – </w:t>
      </w:r>
      <w:r>
        <w:rPr>
          <w:sz w:val="20"/>
          <w:szCs w:val="20"/>
        </w:rPr>
        <w:t xml:space="preserve">Critically acclaimed </w:t>
      </w:r>
      <w:r w:rsidR="003F484D">
        <w:rPr>
          <w:sz w:val="20"/>
          <w:szCs w:val="20"/>
        </w:rPr>
        <w:t xml:space="preserve">pop-punk trio </w:t>
      </w:r>
      <w:r w:rsidR="003F484D">
        <w:rPr>
          <w:b/>
          <w:sz w:val="20"/>
          <w:szCs w:val="20"/>
        </w:rPr>
        <w:t xml:space="preserve">Meet Me @ The Altar </w:t>
      </w:r>
      <w:r w:rsidR="003F484D">
        <w:rPr>
          <w:sz w:val="20"/>
          <w:szCs w:val="20"/>
        </w:rPr>
        <w:t xml:space="preserve">have </w:t>
      </w:r>
      <w:r>
        <w:rPr>
          <w:sz w:val="20"/>
          <w:szCs w:val="20"/>
        </w:rPr>
        <w:t>returned with new single “</w:t>
      </w:r>
      <w:hyperlink r:id="rId10" w:history="1">
        <w:r w:rsidRPr="00B50BDB">
          <w:rPr>
            <w:rStyle w:val="Hyperlink"/>
            <w:sz w:val="20"/>
            <w:szCs w:val="20"/>
          </w:rPr>
          <w:t>Say It (To My Face)</w:t>
        </w:r>
      </w:hyperlink>
      <w:r>
        <w:rPr>
          <w:sz w:val="20"/>
          <w:szCs w:val="20"/>
        </w:rPr>
        <w:t xml:space="preserve">.” </w:t>
      </w:r>
      <w:r w:rsidR="008272DD">
        <w:rPr>
          <w:sz w:val="20"/>
          <w:szCs w:val="20"/>
        </w:rPr>
        <w:t xml:space="preserve">Propelled by a </w:t>
      </w:r>
      <w:r w:rsidR="005A1224">
        <w:rPr>
          <w:sz w:val="20"/>
          <w:szCs w:val="20"/>
        </w:rPr>
        <w:t>gang-vocal fueled</w:t>
      </w:r>
      <w:r w:rsidR="00FA522C">
        <w:rPr>
          <w:sz w:val="20"/>
          <w:szCs w:val="20"/>
        </w:rPr>
        <w:t xml:space="preserve"> </w:t>
      </w:r>
      <w:r w:rsidR="00394801">
        <w:rPr>
          <w:sz w:val="20"/>
          <w:szCs w:val="20"/>
        </w:rPr>
        <w:t>chorus</w:t>
      </w:r>
      <w:r w:rsidR="008272DD">
        <w:rPr>
          <w:sz w:val="20"/>
          <w:szCs w:val="20"/>
        </w:rPr>
        <w:t xml:space="preserve">, </w:t>
      </w:r>
      <w:r w:rsidR="009B1A95">
        <w:rPr>
          <w:sz w:val="20"/>
          <w:szCs w:val="20"/>
        </w:rPr>
        <w:t xml:space="preserve">“Say It (To My Face)” arrives as the first taste of </w:t>
      </w:r>
      <w:r w:rsidR="004F319F">
        <w:rPr>
          <w:sz w:val="20"/>
          <w:szCs w:val="20"/>
        </w:rPr>
        <w:t xml:space="preserve">music from </w:t>
      </w:r>
      <w:r w:rsidR="009B1A95">
        <w:rPr>
          <w:sz w:val="20"/>
          <w:szCs w:val="20"/>
        </w:rPr>
        <w:t xml:space="preserve">the band’s </w:t>
      </w:r>
      <w:r w:rsidR="001A7014">
        <w:rPr>
          <w:sz w:val="20"/>
          <w:szCs w:val="20"/>
        </w:rPr>
        <w:t>forthcoming</w:t>
      </w:r>
      <w:r w:rsidR="009B1A95">
        <w:rPr>
          <w:sz w:val="20"/>
          <w:szCs w:val="20"/>
        </w:rPr>
        <w:t xml:space="preserve"> debut album, which is set to arrive early next year.</w:t>
      </w:r>
      <w:r w:rsidR="00127F99">
        <w:rPr>
          <w:sz w:val="20"/>
          <w:szCs w:val="20"/>
        </w:rPr>
        <w:t xml:space="preserve"> Directed by Jack </w:t>
      </w:r>
      <w:proofErr w:type="spellStart"/>
      <w:r w:rsidR="00127F99">
        <w:rPr>
          <w:sz w:val="20"/>
          <w:szCs w:val="20"/>
        </w:rPr>
        <w:t>Campise</w:t>
      </w:r>
      <w:proofErr w:type="spellEnd"/>
      <w:r w:rsidR="00127F99">
        <w:rPr>
          <w:sz w:val="20"/>
          <w:szCs w:val="20"/>
        </w:rPr>
        <w:t xml:space="preserve">, </w:t>
      </w:r>
      <w:r w:rsidR="006C54BB">
        <w:rPr>
          <w:sz w:val="20"/>
          <w:szCs w:val="20"/>
        </w:rPr>
        <w:t xml:space="preserve">the </w:t>
      </w:r>
      <w:r w:rsidR="0099362D">
        <w:rPr>
          <w:sz w:val="20"/>
          <w:szCs w:val="20"/>
        </w:rPr>
        <w:t xml:space="preserve">single is accompanied by an </w:t>
      </w:r>
      <w:hyperlink r:id="rId11" w:history="1">
        <w:r w:rsidR="0099362D" w:rsidRPr="00D956EC">
          <w:rPr>
            <w:rStyle w:val="Hyperlink"/>
            <w:sz w:val="20"/>
            <w:szCs w:val="20"/>
          </w:rPr>
          <w:t>official music video</w:t>
        </w:r>
      </w:hyperlink>
      <w:r w:rsidR="006775B9" w:rsidRPr="006775B9">
        <w:rPr>
          <w:color w:val="FF0000"/>
          <w:sz w:val="20"/>
          <w:szCs w:val="20"/>
        </w:rPr>
        <w:t xml:space="preserve"> </w:t>
      </w:r>
      <w:r w:rsidR="0099362D">
        <w:rPr>
          <w:sz w:val="20"/>
          <w:szCs w:val="20"/>
        </w:rPr>
        <w:t xml:space="preserve">which </w:t>
      </w:r>
      <w:r w:rsidR="006C54BB">
        <w:rPr>
          <w:sz w:val="20"/>
          <w:szCs w:val="20"/>
        </w:rPr>
        <w:t xml:space="preserve">follows the band’s journey to confront </w:t>
      </w:r>
      <w:r w:rsidR="00127F99">
        <w:rPr>
          <w:sz w:val="20"/>
          <w:szCs w:val="20"/>
        </w:rPr>
        <w:t xml:space="preserve">an internet troll. </w:t>
      </w:r>
      <w:r w:rsidR="0099362D">
        <w:rPr>
          <w:sz w:val="20"/>
          <w:szCs w:val="20"/>
        </w:rPr>
        <w:t>“</w:t>
      </w:r>
      <w:r w:rsidR="008B5EF0">
        <w:rPr>
          <w:sz w:val="20"/>
          <w:szCs w:val="20"/>
        </w:rPr>
        <w:t xml:space="preserve">Say It (To My Face)” </w:t>
      </w:r>
      <w:r w:rsidR="00350F50">
        <w:rPr>
          <w:sz w:val="20"/>
          <w:szCs w:val="20"/>
        </w:rPr>
        <w:t xml:space="preserve">is </w:t>
      </w:r>
      <w:hyperlink r:id="rId12" w:history="1">
        <w:r w:rsidR="000E32CF" w:rsidRPr="00B50BDB">
          <w:rPr>
            <w:rStyle w:val="Hyperlink"/>
            <w:sz w:val="20"/>
            <w:szCs w:val="20"/>
          </w:rPr>
          <w:t>available</w:t>
        </w:r>
        <w:r w:rsidR="00350F50" w:rsidRPr="00B50BDB">
          <w:rPr>
            <w:rStyle w:val="Hyperlink"/>
            <w:sz w:val="20"/>
            <w:szCs w:val="20"/>
          </w:rPr>
          <w:t xml:space="preserve"> now</w:t>
        </w:r>
      </w:hyperlink>
      <w:r w:rsidR="00350F50">
        <w:rPr>
          <w:sz w:val="20"/>
          <w:szCs w:val="20"/>
        </w:rPr>
        <w:t xml:space="preserve"> </w:t>
      </w:r>
      <w:r w:rsidR="000E32CF">
        <w:rPr>
          <w:sz w:val="20"/>
          <w:szCs w:val="20"/>
        </w:rPr>
        <w:t>via Fueled By Ramen</w:t>
      </w:r>
      <w:r w:rsidR="006C54BB">
        <w:rPr>
          <w:sz w:val="20"/>
          <w:szCs w:val="20"/>
        </w:rPr>
        <w:t>,</w:t>
      </w:r>
      <w:r w:rsidR="000E32CF">
        <w:rPr>
          <w:sz w:val="20"/>
          <w:szCs w:val="20"/>
        </w:rPr>
        <w:t xml:space="preserve"> </w:t>
      </w:r>
      <w:r w:rsidR="007C2868" w:rsidRPr="007C2868">
        <w:rPr>
          <w:sz w:val="20"/>
          <w:szCs w:val="20"/>
        </w:rPr>
        <w:t xml:space="preserve">with the video streaming now on Fueled By Ramen’s </w:t>
      </w:r>
      <w:hyperlink r:id="rId13" w:history="1">
        <w:r w:rsidR="007C2868" w:rsidRPr="00D956EC">
          <w:rPr>
            <w:rStyle w:val="Hyperlink"/>
            <w:sz w:val="20"/>
            <w:szCs w:val="20"/>
          </w:rPr>
          <w:t>official YouTube channel</w:t>
        </w:r>
      </w:hyperlink>
      <w:r w:rsidR="007C2868" w:rsidRPr="007C2868">
        <w:rPr>
          <w:sz w:val="20"/>
          <w:szCs w:val="20"/>
        </w:rPr>
        <w:t>.</w:t>
      </w:r>
      <w:r w:rsidR="00B50BDB">
        <w:rPr>
          <w:sz w:val="20"/>
          <w:szCs w:val="20"/>
        </w:rPr>
        <w:t xml:space="preserve"> </w:t>
      </w:r>
    </w:p>
    <w:p w14:paraId="51DC09BA" w14:textId="77777777" w:rsidR="007C2868" w:rsidRDefault="007C2868">
      <w:pPr>
        <w:widowControl w:val="0"/>
        <w:spacing w:line="240" w:lineRule="auto"/>
        <w:jc w:val="both"/>
        <w:rPr>
          <w:sz w:val="20"/>
          <w:szCs w:val="20"/>
        </w:rPr>
      </w:pPr>
    </w:p>
    <w:p w14:paraId="2CD20C5E" w14:textId="23B06719" w:rsidR="00B2327A" w:rsidRPr="00B2327A" w:rsidRDefault="007F30BF" w:rsidP="00B2327A">
      <w:pPr>
        <w:widowControl w:val="0"/>
        <w:spacing w:line="240" w:lineRule="auto"/>
        <w:jc w:val="both"/>
        <w:rPr>
          <w:i/>
          <w:iCs/>
          <w:sz w:val="20"/>
          <w:szCs w:val="20"/>
        </w:rPr>
      </w:pPr>
      <w:r>
        <w:rPr>
          <w:sz w:val="20"/>
          <w:szCs w:val="20"/>
        </w:rPr>
        <w:t>Meet Me @ The Altar</w:t>
      </w:r>
      <w:r w:rsidR="007C2868">
        <w:rPr>
          <w:sz w:val="20"/>
          <w:szCs w:val="20"/>
        </w:rPr>
        <w:t xml:space="preserve"> expanded on the </w:t>
      </w:r>
      <w:r w:rsidR="00B2327A">
        <w:rPr>
          <w:sz w:val="20"/>
          <w:szCs w:val="20"/>
        </w:rPr>
        <w:t>single</w:t>
      </w:r>
      <w:r w:rsidR="007C2868">
        <w:rPr>
          <w:sz w:val="20"/>
          <w:szCs w:val="20"/>
        </w:rPr>
        <w:t xml:space="preserve">, </w:t>
      </w:r>
      <w:r w:rsidR="00B2327A">
        <w:rPr>
          <w:sz w:val="20"/>
          <w:szCs w:val="20"/>
        </w:rPr>
        <w:t>“</w:t>
      </w:r>
      <w:r w:rsidR="00B2327A" w:rsidRPr="00B2327A">
        <w:rPr>
          <w:i/>
          <w:iCs/>
          <w:sz w:val="20"/>
          <w:szCs w:val="20"/>
        </w:rPr>
        <w:t xml:space="preserve">The song is essentially a diss track to </w:t>
      </w:r>
      <w:proofErr w:type="gramStart"/>
      <w:r w:rsidR="00B2327A" w:rsidRPr="00B2327A">
        <w:rPr>
          <w:i/>
          <w:iCs/>
          <w:sz w:val="20"/>
          <w:szCs w:val="20"/>
        </w:rPr>
        <w:t>all of</w:t>
      </w:r>
      <w:proofErr w:type="gramEnd"/>
      <w:r w:rsidR="00B2327A" w:rsidRPr="00B2327A">
        <w:rPr>
          <w:i/>
          <w:iCs/>
          <w:sz w:val="20"/>
          <w:szCs w:val="20"/>
        </w:rPr>
        <w:t xml:space="preserve"> our haters. We all have a love/hate relationship with the internet - it quite literally brought us together, but people also use the internet as a crutch to help mask their insecurities behind a screen and try to project them on us a lot of the time. They never seem to have the guts to </w:t>
      </w:r>
      <w:proofErr w:type="gramStart"/>
      <w:r w:rsidR="00B2327A" w:rsidRPr="00B2327A">
        <w:rPr>
          <w:i/>
          <w:iCs/>
          <w:sz w:val="20"/>
          <w:szCs w:val="20"/>
        </w:rPr>
        <w:t>actually say</w:t>
      </w:r>
      <w:proofErr w:type="gramEnd"/>
      <w:r w:rsidR="00B2327A" w:rsidRPr="00B2327A">
        <w:rPr>
          <w:i/>
          <w:iCs/>
          <w:sz w:val="20"/>
          <w:szCs w:val="20"/>
        </w:rPr>
        <w:t xml:space="preserve"> it to our faces.</w:t>
      </w:r>
    </w:p>
    <w:p w14:paraId="11314758" w14:textId="77777777" w:rsidR="00B2327A" w:rsidRPr="00B2327A" w:rsidRDefault="00B2327A" w:rsidP="00B2327A">
      <w:pPr>
        <w:widowControl w:val="0"/>
        <w:spacing w:line="240" w:lineRule="auto"/>
        <w:jc w:val="both"/>
        <w:rPr>
          <w:i/>
          <w:iCs/>
          <w:sz w:val="20"/>
          <w:szCs w:val="20"/>
        </w:rPr>
      </w:pPr>
    </w:p>
    <w:p w14:paraId="2A8AC29A" w14:textId="5B529ADE" w:rsidR="00B2327A" w:rsidRPr="00B2327A" w:rsidRDefault="00B2327A" w:rsidP="00B2327A">
      <w:pPr>
        <w:widowControl w:val="0"/>
        <w:spacing w:line="240" w:lineRule="auto"/>
        <w:jc w:val="both"/>
        <w:rPr>
          <w:i/>
          <w:iCs/>
          <w:sz w:val="20"/>
          <w:szCs w:val="20"/>
        </w:rPr>
      </w:pPr>
      <w:r w:rsidRPr="00B2327A">
        <w:rPr>
          <w:i/>
          <w:iCs/>
          <w:sz w:val="20"/>
          <w:szCs w:val="20"/>
        </w:rPr>
        <w:t xml:space="preserve">The video serves as a real time portrayal of who we envision as the culprits when we see hateful comments left on our social media accusing us of everything from being industry plants to not playing our own instruments - like a Catfish-style expose to go see how your bullies are </w:t>
      </w:r>
      <w:proofErr w:type="gramStart"/>
      <w:r w:rsidRPr="00B2327A">
        <w:rPr>
          <w:i/>
          <w:iCs/>
          <w:sz w:val="20"/>
          <w:szCs w:val="20"/>
        </w:rPr>
        <w:t>actually living</w:t>
      </w:r>
      <w:proofErr w:type="gramEnd"/>
      <w:r w:rsidRPr="00B2327A">
        <w:rPr>
          <w:i/>
          <w:iCs/>
          <w:sz w:val="20"/>
          <w:szCs w:val="20"/>
        </w:rPr>
        <w:t xml:space="preserve"> (usually not well).</w:t>
      </w:r>
      <w:r w:rsidR="00EE058B">
        <w:rPr>
          <w:i/>
          <w:iCs/>
          <w:sz w:val="20"/>
          <w:szCs w:val="20"/>
        </w:rPr>
        <w:t>”</w:t>
      </w:r>
    </w:p>
    <w:p w14:paraId="28585A4D" w14:textId="77777777" w:rsidR="00B2327A" w:rsidRPr="00DB46D8" w:rsidRDefault="00B2327A" w:rsidP="00B2327A">
      <w:pPr>
        <w:widowControl w:val="0"/>
        <w:spacing w:line="240" w:lineRule="auto"/>
        <w:jc w:val="both"/>
        <w:rPr>
          <w:sz w:val="20"/>
          <w:szCs w:val="20"/>
        </w:rPr>
      </w:pPr>
    </w:p>
    <w:p w14:paraId="76805463" w14:textId="1F6E2606" w:rsidR="007C2868" w:rsidRPr="00B2327A" w:rsidRDefault="007F30BF" w:rsidP="00B2327A">
      <w:pPr>
        <w:widowControl w:val="0"/>
        <w:spacing w:line="240" w:lineRule="auto"/>
        <w:jc w:val="both"/>
        <w:rPr>
          <w:i/>
          <w:iCs/>
          <w:color w:val="FF0000"/>
          <w:sz w:val="20"/>
          <w:szCs w:val="20"/>
        </w:rPr>
      </w:pPr>
      <w:r w:rsidRPr="007F30BF">
        <w:rPr>
          <w:sz w:val="20"/>
          <w:szCs w:val="20"/>
        </w:rPr>
        <w:t>The</w:t>
      </w:r>
      <w:r w:rsidR="00EE058B">
        <w:rPr>
          <w:sz w:val="20"/>
          <w:szCs w:val="20"/>
        </w:rPr>
        <w:t xml:space="preserve"> group</w:t>
      </w:r>
      <w:r w:rsidRPr="007F30BF">
        <w:rPr>
          <w:sz w:val="20"/>
          <w:szCs w:val="20"/>
        </w:rPr>
        <w:t xml:space="preserve"> </w:t>
      </w:r>
      <w:r>
        <w:rPr>
          <w:sz w:val="20"/>
          <w:szCs w:val="20"/>
        </w:rPr>
        <w:t>continue</w:t>
      </w:r>
      <w:r w:rsidR="00EE058B">
        <w:rPr>
          <w:sz w:val="20"/>
          <w:szCs w:val="20"/>
        </w:rPr>
        <w:t>d</w:t>
      </w:r>
      <w:r w:rsidRPr="007F30BF">
        <w:rPr>
          <w:sz w:val="20"/>
          <w:szCs w:val="20"/>
        </w:rPr>
        <w:t xml:space="preserve">, </w:t>
      </w:r>
      <w:r>
        <w:rPr>
          <w:i/>
          <w:iCs/>
          <w:sz w:val="20"/>
          <w:szCs w:val="20"/>
        </w:rPr>
        <w:t>“</w:t>
      </w:r>
      <w:r w:rsidR="00B2327A" w:rsidRPr="00B2327A">
        <w:rPr>
          <w:i/>
          <w:iCs/>
          <w:sz w:val="20"/>
          <w:szCs w:val="20"/>
        </w:rPr>
        <w:t>When our fans listen to this song and encounter bullies in their day-to-day life, we want them to remember that those people are only cruel because they’re hurting! Part of growing up is figuring out how to not internalize anyone else’s bad vibes and just loving yourself instead.</w:t>
      </w:r>
      <w:r w:rsidR="00B2327A">
        <w:rPr>
          <w:i/>
          <w:iCs/>
          <w:sz w:val="20"/>
          <w:szCs w:val="20"/>
        </w:rPr>
        <w:t>”</w:t>
      </w:r>
    </w:p>
    <w:p w14:paraId="214B8A01" w14:textId="77777777" w:rsidR="00281D43" w:rsidRDefault="00281D43">
      <w:pPr>
        <w:widowControl w:val="0"/>
        <w:spacing w:line="240" w:lineRule="auto"/>
        <w:jc w:val="both"/>
        <w:rPr>
          <w:color w:val="FF0000"/>
          <w:sz w:val="20"/>
          <w:szCs w:val="20"/>
        </w:rPr>
      </w:pPr>
    </w:p>
    <w:p w14:paraId="3B3E5F3A" w14:textId="4ABBD940" w:rsidR="00281D43" w:rsidRPr="00281D43" w:rsidRDefault="00281D43">
      <w:pPr>
        <w:widowControl w:val="0"/>
        <w:spacing w:line="240" w:lineRule="auto"/>
        <w:jc w:val="both"/>
        <w:rPr>
          <w:sz w:val="20"/>
          <w:szCs w:val="20"/>
        </w:rPr>
      </w:pPr>
      <w:r>
        <w:rPr>
          <w:sz w:val="20"/>
          <w:szCs w:val="20"/>
        </w:rPr>
        <w:t xml:space="preserve">Meet Me @ The Altar </w:t>
      </w:r>
      <w:r w:rsidR="00B26327">
        <w:rPr>
          <w:sz w:val="20"/>
          <w:szCs w:val="20"/>
        </w:rPr>
        <w:t>is</w:t>
      </w:r>
      <w:r>
        <w:rPr>
          <w:sz w:val="20"/>
          <w:szCs w:val="20"/>
        </w:rPr>
        <w:t xml:space="preserve"> currently on tour </w:t>
      </w:r>
      <w:r w:rsidR="004A0581">
        <w:rPr>
          <w:sz w:val="20"/>
          <w:szCs w:val="20"/>
        </w:rPr>
        <w:t xml:space="preserve">with </w:t>
      </w:r>
      <w:r>
        <w:rPr>
          <w:sz w:val="20"/>
          <w:szCs w:val="20"/>
        </w:rPr>
        <w:t>MUNA</w:t>
      </w:r>
      <w:r w:rsidR="000A6323">
        <w:rPr>
          <w:sz w:val="20"/>
          <w:szCs w:val="20"/>
        </w:rPr>
        <w:t xml:space="preserve"> in support of their </w:t>
      </w:r>
      <w:r>
        <w:rPr>
          <w:sz w:val="20"/>
          <w:szCs w:val="20"/>
        </w:rPr>
        <w:t>North American headline dates</w:t>
      </w:r>
      <w:r w:rsidR="0056266B">
        <w:rPr>
          <w:sz w:val="20"/>
          <w:szCs w:val="20"/>
        </w:rPr>
        <w:t>, which include</w:t>
      </w:r>
      <w:r w:rsidR="00115044">
        <w:rPr>
          <w:sz w:val="20"/>
          <w:szCs w:val="20"/>
        </w:rPr>
        <w:t xml:space="preserve"> three nights at New York City’s Irving Plaza </w:t>
      </w:r>
      <w:r w:rsidR="00931E30">
        <w:rPr>
          <w:sz w:val="20"/>
          <w:szCs w:val="20"/>
        </w:rPr>
        <w:t>and two nights at The Wiltern in Los Angeles, C</w:t>
      </w:r>
      <w:r w:rsidR="00C226A5">
        <w:rPr>
          <w:sz w:val="20"/>
          <w:szCs w:val="20"/>
        </w:rPr>
        <w:t>A</w:t>
      </w:r>
      <w:r w:rsidR="00C00A85">
        <w:rPr>
          <w:sz w:val="20"/>
          <w:szCs w:val="20"/>
        </w:rPr>
        <w:t>.</w:t>
      </w:r>
      <w:r w:rsidR="003A5CD7">
        <w:rPr>
          <w:sz w:val="20"/>
          <w:szCs w:val="20"/>
        </w:rPr>
        <w:t xml:space="preserve"> The</w:t>
      </w:r>
      <w:r w:rsidR="00C226A5">
        <w:rPr>
          <w:sz w:val="20"/>
          <w:szCs w:val="20"/>
        </w:rPr>
        <w:t xml:space="preserve"> trio is also slated to perform</w:t>
      </w:r>
      <w:r w:rsidR="00C10820">
        <w:rPr>
          <w:sz w:val="20"/>
          <w:szCs w:val="20"/>
        </w:rPr>
        <w:t xml:space="preserve"> at </w:t>
      </w:r>
      <w:r w:rsidR="00D43934">
        <w:rPr>
          <w:sz w:val="20"/>
          <w:szCs w:val="20"/>
        </w:rPr>
        <w:t xml:space="preserve">the 2022 </w:t>
      </w:r>
      <w:proofErr w:type="spellStart"/>
      <w:r w:rsidR="00D43934">
        <w:rPr>
          <w:sz w:val="20"/>
          <w:szCs w:val="20"/>
        </w:rPr>
        <w:t>TwitchCon</w:t>
      </w:r>
      <w:proofErr w:type="spellEnd"/>
      <w:r w:rsidR="00D43934">
        <w:rPr>
          <w:sz w:val="20"/>
          <w:szCs w:val="20"/>
        </w:rPr>
        <w:t xml:space="preserve"> San Diego party as part of an all-women lineup that includes Megan </w:t>
      </w:r>
      <w:proofErr w:type="gramStart"/>
      <w:r w:rsidR="00D43934">
        <w:rPr>
          <w:sz w:val="20"/>
          <w:szCs w:val="20"/>
        </w:rPr>
        <w:t>The</w:t>
      </w:r>
      <w:proofErr w:type="gramEnd"/>
      <w:r w:rsidR="00D43934">
        <w:rPr>
          <w:sz w:val="20"/>
          <w:szCs w:val="20"/>
        </w:rPr>
        <w:t xml:space="preserve"> Stallion and Kim </w:t>
      </w:r>
      <w:proofErr w:type="spellStart"/>
      <w:r w:rsidR="00D43934">
        <w:rPr>
          <w:sz w:val="20"/>
          <w:szCs w:val="20"/>
        </w:rPr>
        <w:t>Petras</w:t>
      </w:r>
      <w:proofErr w:type="spellEnd"/>
      <w:r w:rsidR="00D43934">
        <w:rPr>
          <w:sz w:val="20"/>
          <w:szCs w:val="20"/>
        </w:rPr>
        <w:t>, as well as</w:t>
      </w:r>
      <w:r w:rsidR="00C226A5">
        <w:rPr>
          <w:sz w:val="20"/>
          <w:szCs w:val="20"/>
        </w:rPr>
        <w:t xml:space="preserve"> the highly anticipated When We Were Young festival in Las Vegas, NV this October (full tour itinerary below).</w:t>
      </w:r>
      <w:r w:rsidR="00D70E94" w:rsidRPr="00D70E94">
        <w:rPr>
          <w:sz w:val="20"/>
          <w:szCs w:val="20"/>
        </w:rPr>
        <w:t xml:space="preserve"> </w:t>
      </w:r>
      <w:r w:rsidR="00D70E94">
        <w:rPr>
          <w:sz w:val="20"/>
          <w:szCs w:val="20"/>
        </w:rPr>
        <w:t>A complete list of upcoming live dates and ticket information can be found</w:t>
      </w:r>
      <w:hyperlink r:id="rId14">
        <w:r w:rsidR="00D70E94" w:rsidRPr="00AB21EE">
          <w:rPr>
            <w:color w:val="1155CC"/>
            <w:sz w:val="20"/>
            <w:szCs w:val="20"/>
          </w:rPr>
          <w:t xml:space="preserve"> </w:t>
        </w:r>
      </w:hyperlink>
      <w:hyperlink r:id="rId15">
        <w:r w:rsidR="00D70E94">
          <w:rPr>
            <w:color w:val="0000FF"/>
            <w:sz w:val="20"/>
            <w:szCs w:val="20"/>
            <w:u w:val="single"/>
          </w:rPr>
          <w:t>HERE</w:t>
        </w:r>
      </w:hyperlink>
      <w:r w:rsidR="00AB21EE">
        <w:rPr>
          <w:sz w:val="20"/>
          <w:szCs w:val="20"/>
        </w:rPr>
        <w:t xml:space="preserve">. </w:t>
      </w:r>
      <w:r w:rsidR="00C74C05">
        <w:rPr>
          <w:sz w:val="20"/>
          <w:szCs w:val="20"/>
        </w:rPr>
        <w:t xml:space="preserve">The band has previously supported Green Day, </w:t>
      </w:r>
      <w:proofErr w:type="spellStart"/>
      <w:r w:rsidR="00C74C05">
        <w:rPr>
          <w:sz w:val="20"/>
          <w:szCs w:val="20"/>
        </w:rPr>
        <w:t>Jxdn</w:t>
      </w:r>
      <w:proofErr w:type="spellEnd"/>
      <w:r w:rsidR="00C74C05">
        <w:rPr>
          <w:sz w:val="20"/>
          <w:szCs w:val="20"/>
        </w:rPr>
        <w:t xml:space="preserve">, </w:t>
      </w:r>
      <w:proofErr w:type="spellStart"/>
      <w:r w:rsidR="00C74C05">
        <w:rPr>
          <w:sz w:val="20"/>
          <w:szCs w:val="20"/>
        </w:rPr>
        <w:t>KennyHoopla</w:t>
      </w:r>
      <w:proofErr w:type="spellEnd"/>
      <w:r w:rsidR="00C74C05">
        <w:rPr>
          <w:sz w:val="20"/>
          <w:szCs w:val="20"/>
        </w:rPr>
        <w:t xml:space="preserve"> and more on tour, delivered an unforgettable set at </w:t>
      </w:r>
      <w:r w:rsidR="00C74C05">
        <w:rPr>
          <w:b/>
          <w:bCs/>
          <w:sz w:val="20"/>
          <w:szCs w:val="20"/>
        </w:rPr>
        <w:t>Lollapalooza</w:t>
      </w:r>
      <w:r w:rsidR="00C74C05">
        <w:rPr>
          <w:sz w:val="20"/>
          <w:szCs w:val="20"/>
        </w:rPr>
        <w:t xml:space="preserve"> earlier this summer</w:t>
      </w:r>
      <w:r w:rsidR="003F2B67">
        <w:rPr>
          <w:sz w:val="20"/>
          <w:szCs w:val="20"/>
        </w:rPr>
        <w:t xml:space="preserve">, and was recently tapped as one of </w:t>
      </w:r>
      <w:r w:rsidR="003F2B67" w:rsidRPr="003F2B67">
        <w:rPr>
          <w:b/>
          <w:bCs/>
          <w:sz w:val="20"/>
          <w:szCs w:val="20"/>
        </w:rPr>
        <w:t>PEOPLE Magazine</w:t>
      </w:r>
      <w:r w:rsidR="003F2B67">
        <w:rPr>
          <w:sz w:val="20"/>
          <w:szCs w:val="20"/>
        </w:rPr>
        <w:t xml:space="preserve">’s Emerging Artists </w:t>
      </w:r>
      <w:proofErr w:type="gramStart"/>
      <w:r w:rsidR="003F2B67">
        <w:rPr>
          <w:sz w:val="20"/>
          <w:szCs w:val="20"/>
        </w:rPr>
        <w:t>To</w:t>
      </w:r>
      <w:proofErr w:type="gramEnd"/>
      <w:r w:rsidR="003F2B67">
        <w:rPr>
          <w:sz w:val="20"/>
          <w:szCs w:val="20"/>
        </w:rPr>
        <w:t xml:space="preserve"> Watch.</w:t>
      </w:r>
    </w:p>
    <w:p w14:paraId="062F4790" w14:textId="77777777" w:rsidR="008B5EF0" w:rsidRDefault="008B5EF0">
      <w:pPr>
        <w:widowControl w:val="0"/>
        <w:spacing w:line="240" w:lineRule="auto"/>
        <w:jc w:val="both"/>
        <w:rPr>
          <w:sz w:val="20"/>
          <w:szCs w:val="20"/>
        </w:rPr>
      </w:pPr>
    </w:p>
    <w:p w14:paraId="5565A38C" w14:textId="4F653BAC" w:rsidR="000E06CC" w:rsidRDefault="003F484D">
      <w:pPr>
        <w:widowControl w:val="0"/>
        <w:spacing w:line="240" w:lineRule="auto"/>
        <w:jc w:val="both"/>
        <w:rPr>
          <w:sz w:val="20"/>
          <w:szCs w:val="20"/>
        </w:rPr>
      </w:pPr>
      <w:r>
        <w:rPr>
          <w:sz w:val="20"/>
          <w:szCs w:val="20"/>
        </w:rPr>
        <w:t>Meet Me @ The Altar’s</w:t>
      </w:r>
      <w:r w:rsidR="00903C88">
        <w:rPr>
          <w:sz w:val="20"/>
          <w:szCs w:val="20"/>
        </w:rPr>
        <w:t xml:space="preserve"> major label debut EP</w:t>
      </w:r>
      <w:r>
        <w:rPr>
          <w:sz w:val="20"/>
          <w:szCs w:val="20"/>
        </w:rPr>
        <w:t xml:space="preserve"> </w:t>
      </w:r>
      <w:hyperlink r:id="rId16" w:history="1">
        <w:r w:rsidRPr="003634D5">
          <w:rPr>
            <w:rStyle w:val="Hyperlink"/>
            <w:i/>
            <w:sz w:val="20"/>
            <w:szCs w:val="20"/>
          </w:rPr>
          <w:t>Model Citizen</w:t>
        </w:r>
      </w:hyperlink>
      <w:r>
        <w:rPr>
          <w:i/>
          <w:sz w:val="20"/>
          <w:szCs w:val="20"/>
        </w:rPr>
        <w:t xml:space="preserve"> </w:t>
      </w:r>
      <w:r>
        <w:rPr>
          <w:sz w:val="20"/>
          <w:szCs w:val="20"/>
        </w:rPr>
        <w:t xml:space="preserve">was released last August via Fueled </w:t>
      </w:r>
      <w:proofErr w:type="gramStart"/>
      <w:r>
        <w:rPr>
          <w:sz w:val="20"/>
          <w:szCs w:val="20"/>
        </w:rPr>
        <w:t>By</w:t>
      </w:r>
      <w:proofErr w:type="gramEnd"/>
      <w:r>
        <w:rPr>
          <w:sz w:val="20"/>
          <w:szCs w:val="20"/>
        </w:rPr>
        <w:t xml:space="preserve"> Ramen </w:t>
      </w:r>
      <w:r w:rsidR="003634D5">
        <w:rPr>
          <w:sz w:val="20"/>
          <w:szCs w:val="20"/>
        </w:rPr>
        <w:t>and arrived to widespread critical acclaim.</w:t>
      </w:r>
      <w:r>
        <w:rPr>
          <w:sz w:val="20"/>
          <w:szCs w:val="20"/>
        </w:rPr>
        <w:t xml:space="preserve"> </w:t>
      </w:r>
      <w:r>
        <w:rPr>
          <w:b/>
          <w:sz w:val="20"/>
          <w:szCs w:val="20"/>
        </w:rPr>
        <w:t>Rolling Stone</w:t>
      </w:r>
      <w:r>
        <w:rPr>
          <w:sz w:val="20"/>
          <w:szCs w:val="20"/>
        </w:rPr>
        <w:t xml:space="preserve"> </w:t>
      </w:r>
      <w:r w:rsidR="00AC5DCD">
        <w:rPr>
          <w:sz w:val="20"/>
          <w:szCs w:val="20"/>
        </w:rPr>
        <w:t>hailed the EP’s lead single “</w:t>
      </w:r>
      <w:hyperlink r:id="rId17">
        <w:r w:rsidR="00AC5DCD">
          <w:rPr>
            <w:color w:val="0000FF"/>
            <w:sz w:val="20"/>
            <w:szCs w:val="20"/>
            <w:u w:val="single"/>
          </w:rPr>
          <w:t>Feel A Thing</w:t>
        </w:r>
      </w:hyperlink>
      <w:r w:rsidR="00AC5DCD">
        <w:rPr>
          <w:sz w:val="20"/>
          <w:szCs w:val="20"/>
        </w:rPr>
        <w:t xml:space="preserve">” </w:t>
      </w:r>
      <w:r>
        <w:rPr>
          <w:sz w:val="20"/>
          <w:szCs w:val="20"/>
        </w:rPr>
        <w:t xml:space="preserve">as </w:t>
      </w:r>
      <w:r>
        <w:rPr>
          <w:i/>
          <w:sz w:val="20"/>
          <w:szCs w:val="20"/>
        </w:rPr>
        <w:t>“a blistering track filled with flurries of double-kick drum hits and crunchy guitar riffs</w:t>
      </w:r>
      <w:r>
        <w:rPr>
          <w:sz w:val="20"/>
          <w:szCs w:val="20"/>
        </w:rPr>
        <w:t>.</w:t>
      </w:r>
      <w:r>
        <w:rPr>
          <w:i/>
          <w:sz w:val="20"/>
          <w:szCs w:val="20"/>
        </w:rPr>
        <w:t xml:space="preserve">” </w:t>
      </w:r>
      <w:r>
        <w:rPr>
          <w:b/>
          <w:sz w:val="20"/>
          <w:szCs w:val="20"/>
        </w:rPr>
        <w:t>The FADER</w:t>
      </w:r>
      <w:r>
        <w:rPr>
          <w:sz w:val="20"/>
          <w:szCs w:val="20"/>
        </w:rPr>
        <w:t xml:space="preserve"> touted the track as “</w:t>
      </w:r>
      <w:r>
        <w:rPr>
          <w:i/>
          <w:sz w:val="20"/>
          <w:szCs w:val="20"/>
        </w:rPr>
        <w:t>widescreen and anthemic</w:t>
      </w:r>
      <w:r>
        <w:rPr>
          <w:sz w:val="20"/>
          <w:szCs w:val="20"/>
        </w:rPr>
        <w:t>,”</w:t>
      </w:r>
      <w:r>
        <w:rPr>
          <w:i/>
          <w:sz w:val="20"/>
          <w:szCs w:val="20"/>
        </w:rPr>
        <w:t xml:space="preserve"> </w:t>
      </w:r>
      <w:r>
        <w:rPr>
          <w:sz w:val="20"/>
          <w:szCs w:val="20"/>
        </w:rPr>
        <w:t xml:space="preserve">while </w:t>
      </w:r>
      <w:r>
        <w:rPr>
          <w:b/>
          <w:sz w:val="20"/>
          <w:szCs w:val="20"/>
        </w:rPr>
        <w:t xml:space="preserve">UPROXX </w:t>
      </w:r>
      <w:r>
        <w:rPr>
          <w:sz w:val="20"/>
          <w:szCs w:val="20"/>
        </w:rPr>
        <w:t>declared the song “</w:t>
      </w:r>
      <w:r>
        <w:rPr>
          <w:i/>
          <w:sz w:val="20"/>
          <w:szCs w:val="20"/>
        </w:rPr>
        <w:t>a reminder of why pop-punk became so popular in the first place</w:t>
      </w:r>
      <w:r>
        <w:rPr>
          <w:sz w:val="20"/>
          <w:szCs w:val="20"/>
        </w:rPr>
        <w:t xml:space="preserve">.” </w:t>
      </w:r>
    </w:p>
    <w:p w14:paraId="37401152" w14:textId="77777777" w:rsidR="000E06CC" w:rsidRDefault="000E06CC">
      <w:pPr>
        <w:widowControl w:val="0"/>
        <w:spacing w:line="240" w:lineRule="auto"/>
        <w:jc w:val="both"/>
        <w:rPr>
          <w:sz w:val="20"/>
          <w:szCs w:val="20"/>
        </w:rPr>
      </w:pPr>
    </w:p>
    <w:p w14:paraId="2FE53A00" w14:textId="674E46C7" w:rsidR="000E06CC" w:rsidRDefault="003F484D">
      <w:pPr>
        <w:widowControl w:val="0"/>
        <w:spacing w:line="240" w:lineRule="auto"/>
        <w:jc w:val="both"/>
        <w:rPr>
          <w:sz w:val="20"/>
          <w:szCs w:val="20"/>
        </w:rPr>
      </w:pPr>
      <w:r>
        <w:rPr>
          <w:sz w:val="20"/>
          <w:szCs w:val="20"/>
        </w:rPr>
        <w:t>Upon the release of the EP’s second track, “</w:t>
      </w:r>
      <w:hyperlink r:id="rId18">
        <w:r>
          <w:rPr>
            <w:color w:val="0000FF"/>
            <w:sz w:val="20"/>
            <w:szCs w:val="20"/>
            <w:u w:val="single"/>
          </w:rPr>
          <w:t>Brighter Days (Are Before Us)</w:t>
        </w:r>
      </w:hyperlink>
      <w:r>
        <w:rPr>
          <w:sz w:val="20"/>
          <w:szCs w:val="20"/>
        </w:rPr>
        <w:t xml:space="preserve">,” </w:t>
      </w:r>
      <w:r>
        <w:rPr>
          <w:b/>
          <w:sz w:val="20"/>
          <w:szCs w:val="20"/>
        </w:rPr>
        <w:t xml:space="preserve">FLOOD Magazine </w:t>
      </w:r>
      <w:r>
        <w:rPr>
          <w:sz w:val="20"/>
          <w:szCs w:val="20"/>
        </w:rPr>
        <w:t>proclaimed “</w:t>
      </w:r>
      <w:r>
        <w:rPr>
          <w:i/>
          <w:sz w:val="20"/>
          <w:szCs w:val="20"/>
        </w:rPr>
        <w:t>the punchy single has an optimistic spirit</w:t>
      </w:r>
      <w:r>
        <w:rPr>
          <w:sz w:val="20"/>
          <w:szCs w:val="20"/>
        </w:rPr>
        <w:t xml:space="preserve">,” while </w:t>
      </w:r>
      <w:r>
        <w:rPr>
          <w:b/>
          <w:sz w:val="20"/>
          <w:szCs w:val="20"/>
        </w:rPr>
        <w:t xml:space="preserve">Brooklyn Vegan </w:t>
      </w:r>
      <w:r>
        <w:rPr>
          <w:sz w:val="20"/>
          <w:szCs w:val="20"/>
        </w:rPr>
        <w:t>asserted “</w:t>
      </w:r>
      <w:r>
        <w:rPr>
          <w:i/>
          <w:sz w:val="20"/>
          <w:szCs w:val="20"/>
        </w:rPr>
        <w:t>it’s got no shortage of huge hooks.</w:t>
      </w:r>
      <w:r>
        <w:rPr>
          <w:sz w:val="20"/>
          <w:szCs w:val="20"/>
        </w:rPr>
        <w:t xml:space="preserve">” Additional praise came from </w:t>
      </w:r>
      <w:hyperlink r:id="rId19">
        <w:r>
          <w:rPr>
            <w:b/>
            <w:color w:val="0000FF"/>
            <w:sz w:val="20"/>
            <w:szCs w:val="20"/>
            <w:u w:val="single"/>
          </w:rPr>
          <w:t>Consequence</w:t>
        </w:r>
      </w:hyperlink>
      <w:r>
        <w:rPr>
          <w:sz w:val="20"/>
          <w:szCs w:val="20"/>
        </w:rPr>
        <w:t xml:space="preserve"> who featured the band as their Artist of The Month, and </w:t>
      </w:r>
      <w:hyperlink r:id="rId20">
        <w:r>
          <w:rPr>
            <w:b/>
            <w:color w:val="0000FF"/>
            <w:sz w:val="20"/>
            <w:szCs w:val="20"/>
            <w:u w:val="single"/>
          </w:rPr>
          <w:t>The New York Times Magazine</w:t>
        </w:r>
      </w:hyperlink>
      <w:r>
        <w:rPr>
          <w:b/>
          <w:sz w:val="20"/>
          <w:szCs w:val="20"/>
        </w:rPr>
        <w:t xml:space="preserve"> </w:t>
      </w:r>
      <w:r>
        <w:rPr>
          <w:sz w:val="20"/>
          <w:szCs w:val="20"/>
        </w:rPr>
        <w:t xml:space="preserve">who profiled the group following the EP’s release. </w:t>
      </w:r>
    </w:p>
    <w:p w14:paraId="07EEE938" w14:textId="77777777" w:rsidR="000E06CC" w:rsidRDefault="000E06CC">
      <w:pPr>
        <w:widowControl w:val="0"/>
        <w:spacing w:line="240" w:lineRule="auto"/>
        <w:rPr>
          <w:sz w:val="20"/>
          <w:szCs w:val="20"/>
        </w:rPr>
      </w:pPr>
    </w:p>
    <w:p w14:paraId="7375CD4D" w14:textId="5437B865" w:rsidR="000E06CC" w:rsidRDefault="003F484D">
      <w:pPr>
        <w:widowControl w:val="0"/>
        <w:spacing w:line="240" w:lineRule="auto"/>
        <w:jc w:val="both"/>
        <w:rPr>
          <w:b/>
          <w:color w:val="181818"/>
          <w:sz w:val="20"/>
          <w:szCs w:val="20"/>
          <w:highlight w:val="white"/>
        </w:rPr>
      </w:pPr>
      <w:r>
        <w:rPr>
          <w:sz w:val="20"/>
          <w:szCs w:val="20"/>
        </w:rPr>
        <w:t xml:space="preserve">Crossing state lines and breaking all kinds of boundaries, the group’s members—Edith </w:t>
      </w:r>
      <w:r w:rsidR="00D51668">
        <w:rPr>
          <w:sz w:val="20"/>
          <w:szCs w:val="20"/>
        </w:rPr>
        <w:t>Victoria</w:t>
      </w:r>
      <w:r>
        <w:rPr>
          <w:sz w:val="20"/>
          <w:szCs w:val="20"/>
        </w:rPr>
        <w:t xml:space="preserve"> [vocals], </w:t>
      </w:r>
      <w:proofErr w:type="spellStart"/>
      <w:r>
        <w:rPr>
          <w:sz w:val="20"/>
          <w:szCs w:val="20"/>
        </w:rPr>
        <w:t>T</w:t>
      </w:r>
      <w:r>
        <w:rPr>
          <w:color w:val="101010"/>
          <w:sz w:val="20"/>
          <w:szCs w:val="20"/>
        </w:rPr>
        <w:t>é</w:t>
      </w:r>
      <w:r>
        <w:rPr>
          <w:sz w:val="20"/>
          <w:szCs w:val="20"/>
        </w:rPr>
        <w:t>a</w:t>
      </w:r>
      <w:proofErr w:type="spellEnd"/>
      <w:r>
        <w:rPr>
          <w:sz w:val="20"/>
          <w:szCs w:val="20"/>
        </w:rPr>
        <w:t xml:space="preserve"> Campbell [guitar], and Ada Juarez [drums]—initially met online, bonding over the likes of Paramore and </w:t>
      </w:r>
      <w:proofErr w:type="gramStart"/>
      <w:r>
        <w:rPr>
          <w:sz w:val="20"/>
          <w:szCs w:val="20"/>
        </w:rPr>
        <w:t>Twenty One</w:t>
      </w:r>
      <w:proofErr w:type="gramEnd"/>
      <w:r>
        <w:rPr>
          <w:sz w:val="20"/>
          <w:szCs w:val="20"/>
        </w:rPr>
        <w:t xml:space="preserve"> Pilots and agreeing on a need for more representation in pop punk. Instead of waiting for somebody else to do it, they stepped up and became that representation as three proud women of color playing </w:t>
      </w:r>
      <w:proofErr w:type="gramStart"/>
      <w:r>
        <w:rPr>
          <w:sz w:val="20"/>
          <w:szCs w:val="20"/>
        </w:rPr>
        <w:t>lightning fast</w:t>
      </w:r>
      <w:proofErr w:type="gramEnd"/>
      <w:r>
        <w:rPr>
          <w:sz w:val="20"/>
          <w:szCs w:val="20"/>
        </w:rPr>
        <w:t xml:space="preserve"> riffs, pounding out double kicks, and chanting huge hooks. </w:t>
      </w:r>
    </w:p>
    <w:p w14:paraId="0951F983" w14:textId="77777777" w:rsidR="000E06CC" w:rsidRDefault="000E06CC">
      <w:pPr>
        <w:widowControl w:val="0"/>
        <w:spacing w:line="240" w:lineRule="auto"/>
        <w:rPr>
          <w:b/>
          <w:sz w:val="20"/>
          <w:szCs w:val="20"/>
          <w:u w:val="single"/>
        </w:rPr>
      </w:pPr>
    </w:p>
    <w:p w14:paraId="28DDD7DB" w14:textId="1A1AA00B" w:rsidR="000E06CC" w:rsidRPr="00D51668" w:rsidRDefault="003F484D" w:rsidP="00D51668">
      <w:pPr>
        <w:widowControl w:val="0"/>
        <w:spacing w:line="240" w:lineRule="auto"/>
        <w:jc w:val="center"/>
        <w:rPr>
          <w:b/>
          <w:sz w:val="30"/>
          <w:szCs w:val="30"/>
        </w:rPr>
      </w:pPr>
      <w:r w:rsidRPr="00D51668">
        <w:rPr>
          <w:b/>
          <w:sz w:val="30"/>
          <w:szCs w:val="30"/>
        </w:rPr>
        <w:t>MEET ME @ THE ALTAR</w:t>
      </w:r>
      <w:r w:rsidR="00D51668" w:rsidRPr="00D51668">
        <w:rPr>
          <w:b/>
          <w:sz w:val="30"/>
          <w:szCs w:val="30"/>
        </w:rPr>
        <w:t xml:space="preserve"> 2022</w:t>
      </w:r>
      <w:r w:rsidRPr="00D51668">
        <w:rPr>
          <w:b/>
          <w:sz w:val="30"/>
          <w:szCs w:val="30"/>
        </w:rPr>
        <w:t xml:space="preserve"> TOUR DATES</w:t>
      </w:r>
    </w:p>
    <w:p w14:paraId="16EF1001" w14:textId="1F1AF26E" w:rsidR="00D51668" w:rsidRPr="00D51668" w:rsidRDefault="00D51668" w:rsidP="00D51668">
      <w:pPr>
        <w:widowControl w:val="0"/>
        <w:spacing w:line="240" w:lineRule="auto"/>
        <w:jc w:val="center"/>
        <w:rPr>
          <w:bCs/>
          <w:i/>
          <w:iCs/>
          <w:sz w:val="20"/>
          <w:szCs w:val="20"/>
        </w:rPr>
      </w:pPr>
      <w:r w:rsidRPr="00D51668">
        <w:rPr>
          <w:bCs/>
          <w:i/>
          <w:iCs/>
          <w:sz w:val="20"/>
          <w:szCs w:val="20"/>
        </w:rPr>
        <w:t>All dates supporting MUNA except ^</w:t>
      </w:r>
    </w:p>
    <w:p w14:paraId="48354768" w14:textId="77777777" w:rsidR="00D51668" w:rsidRDefault="00D51668">
      <w:pPr>
        <w:widowControl w:val="0"/>
        <w:spacing w:line="240" w:lineRule="auto"/>
        <w:rPr>
          <w:b/>
          <w:sz w:val="20"/>
          <w:szCs w:val="20"/>
          <w:u w:val="single"/>
        </w:rPr>
      </w:pPr>
    </w:p>
    <w:p w14:paraId="1F1401A1" w14:textId="28C97BE1" w:rsidR="00D51668" w:rsidRDefault="00F30C94">
      <w:pPr>
        <w:widowControl w:val="0"/>
        <w:spacing w:line="240" w:lineRule="auto"/>
        <w:rPr>
          <w:b/>
          <w:sz w:val="20"/>
          <w:szCs w:val="20"/>
        </w:rPr>
      </w:pPr>
      <w:r>
        <w:rPr>
          <w:b/>
          <w:sz w:val="20"/>
          <w:szCs w:val="20"/>
        </w:rPr>
        <w:t>SEPTEMBER</w:t>
      </w:r>
    </w:p>
    <w:p w14:paraId="6F6EE11E" w14:textId="35BC168A" w:rsidR="00F30C94" w:rsidRPr="00906238" w:rsidRDefault="00906238">
      <w:pPr>
        <w:widowControl w:val="0"/>
        <w:spacing w:line="240" w:lineRule="auto"/>
        <w:rPr>
          <w:bCs/>
          <w:sz w:val="20"/>
          <w:szCs w:val="20"/>
        </w:rPr>
      </w:pPr>
      <w:r>
        <w:rPr>
          <w:bCs/>
          <w:sz w:val="20"/>
          <w:szCs w:val="20"/>
        </w:rPr>
        <w:t>30</w:t>
      </w:r>
      <w:r>
        <w:rPr>
          <w:bCs/>
          <w:sz w:val="20"/>
          <w:szCs w:val="20"/>
        </w:rPr>
        <w:tab/>
        <w:t>New York, NY</w:t>
      </w:r>
      <w:r>
        <w:rPr>
          <w:bCs/>
          <w:sz w:val="20"/>
          <w:szCs w:val="20"/>
        </w:rPr>
        <w:tab/>
      </w:r>
      <w:r>
        <w:rPr>
          <w:bCs/>
          <w:sz w:val="20"/>
          <w:szCs w:val="20"/>
        </w:rPr>
        <w:tab/>
        <w:t>Irving Plaza</w:t>
      </w:r>
    </w:p>
    <w:p w14:paraId="472EF832" w14:textId="77777777" w:rsidR="00906238" w:rsidRDefault="00906238">
      <w:pPr>
        <w:widowControl w:val="0"/>
        <w:spacing w:line="240" w:lineRule="auto"/>
        <w:rPr>
          <w:b/>
          <w:sz w:val="20"/>
          <w:szCs w:val="20"/>
        </w:rPr>
      </w:pPr>
    </w:p>
    <w:p w14:paraId="3EE80BDB" w14:textId="3E79FA9C" w:rsidR="00F30C94" w:rsidRDefault="00F30C94">
      <w:pPr>
        <w:widowControl w:val="0"/>
        <w:spacing w:line="240" w:lineRule="auto"/>
        <w:rPr>
          <w:b/>
          <w:sz w:val="20"/>
          <w:szCs w:val="20"/>
        </w:rPr>
      </w:pPr>
      <w:r>
        <w:rPr>
          <w:b/>
          <w:sz w:val="20"/>
          <w:szCs w:val="20"/>
        </w:rPr>
        <w:t>OCTOBER</w:t>
      </w:r>
    </w:p>
    <w:p w14:paraId="67249553" w14:textId="01690BD3" w:rsidR="00906238" w:rsidRDefault="00906238">
      <w:pPr>
        <w:widowControl w:val="0"/>
        <w:spacing w:line="240" w:lineRule="auto"/>
        <w:rPr>
          <w:bCs/>
          <w:sz w:val="20"/>
          <w:szCs w:val="20"/>
        </w:rPr>
      </w:pPr>
      <w:r>
        <w:rPr>
          <w:bCs/>
          <w:sz w:val="20"/>
          <w:szCs w:val="20"/>
        </w:rPr>
        <w:t>01</w:t>
      </w:r>
      <w:r>
        <w:rPr>
          <w:bCs/>
          <w:sz w:val="20"/>
          <w:szCs w:val="20"/>
        </w:rPr>
        <w:tab/>
        <w:t>New York, NY</w:t>
      </w:r>
      <w:r>
        <w:rPr>
          <w:bCs/>
          <w:sz w:val="20"/>
          <w:szCs w:val="20"/>
        </w:rPr>
        <w:tab/>
      </w:r>
      <w:r>
        <w:rPr>
          <w:bCs/>
          <w:sz w:val="20"/>
          <w:szCs w:val="20"/>
        </w:rPr>
        <w:tab/>
        <w:t>Irving Plaza</w:t>
      </w:r>
    </w:p>
    <w:p w14:paraId="6E54751D" w14:textId="653D7F24" w:rsidR="00906238" w:rsidRDefault="00906238">
      <w:pPr>
        <w:widowControl w:val="0"/>
        <w:spacing w:line="240" w:lineRule="auto"/>
        <w:rPr>
          <w:bCs/>
          <w:sz w:val="20"/>
          <w:szCs w:val="20"/>
        </w:rPr>
      </w:pPr>
      <w:r>
        <w:rPr>
          <w:bCs/>
          <w:sz w:val="20"/>
          <w:szCs w:val="20"/>
        </w:rPr>
        <w:lastRenderedPageBreak/>
        <w:t>02</w:t>
      </w:r>
      <w:r>
        <w:rPr>
          <w:bCs/>
          <w:sz w:val="20"/>
          <w:szCs w:val="20"/>
        </w:rPr>
        <w:tab/>
        <w:t>New York, NY</w:t>
      </w:r>
      <w:r>
        <w:rPr>
          <w:bCs/>
          <w:sz w:val="20"/>
          <w:szCs w:val="20"/>
        </w:rPr>
        <w:tab/>
      </w:r>
      <w:r>
        <w:rPr>
          <w:bCs/>
          <w:sz w:val="20"/>
          <w:szCs w:val="20"/>
        </w:rPr>
        <w:tab/>
        <w:t>Irving Plaza</w:t>
      </w:r>
    </w:p>
    <w:p w14:paraId="4DA2886D" w14:textId="42DBB619" w:rsidR="00906238" w:rsidRDefault="00906238">
      <w:pPr>
        <w:widowControl w:val="0"/>
        <w:spacing w:line="240" w:lineRule="auto"/>
        <w:rPr>
          <w:bCs/>
          <w:sz w:val="20"/>
          <w:szCs w:val="20"/>
        </w:rPr>
      </w:pPr>
      <w:r>
        <w:rPr>
          <w:bCs/>
          <w:sz w:val="20"/>
          <w:szCs w:val="20"/>
        </w:rPr>
        <w:t>04</w:t>
      </w:r>
      <w:r>
        <w:rPr>
          <w:bCs/>
          <w:sz w:val="20"/>
          <w:szCs w:val="20"/>
        </w:rPr>
        <w:tab/>
        <w:t>Detroit, MI</w:t>
      </w:r>
      <w:r>
        <w:rPr>
          <w:bCs/>
          <w:sz w:val="20"/>
          <w:szCs w:val="20"/>
        </w:rPr>
        <w:tab/>
      </w:r>
      <w:r>
        <w:rPr>
          <w:bCs/>
          <w:sz w:val="20"/>
          <w:szCs w:val="20"/>
        </w:rPr>
        <w:tab/>
        <w:t>Majestic Theatre</w:t>
      </w:r>
    </w:p>
    <w:p w14:paraId="62CA22DF" w14:textId="65C44E7B" w:rsidR="00906238" w:rsidRDefault="00906238">
      <w:pPr>
        <w:widowControl w:val="0"/>
        <w:spacing w:line="240" w:lineRule="auto"/>
        <w:rPr>
          <w:bCs/>
          <w:sz w:val="20"/>
          <w:szCs w:val="20"/>
        </w:rPr>
      </w:pPr>
      <w:r>
        <w:rPr>
          <w:bCs/>
          <w:sz w:val="20"/>
          <w:szCs w:val="20"/>
        </w:rPr>
        <w:t>06</w:t>
      </w:r>
      <w:r>
        <w:rPr>
          <w:bCs/>
          <w:sz w:val="20"/>
          <w:szCs w:val="20"/>
        </w:rPr>
        <w:tab/>
        <w:t>Kansas City, MO</w:t>
      </w:r>
      <w:r>
        <w:rPr>
          <w:bCs/>
          <w:sz w:val="20"/>
          <w:szCs w:val="20"/>
        </w:rPr>
        <w:tab/>
        <w:t>The Truman</w:t>
      </w:r>
    </w:p>
    <w:p w14:paraId="7FFB3604" w14:textId="783463DF" w:rsidR="00292575" w:rsidRDefault="00292575">
      <w:pPr>
        <w:widowControl w:val="0"/>
        <w:spacing w:line="240" w:lineRule="auto"/>
        <w:rPr>
          <w:bCs/>
          <w:sz w:val="20"/>
          <w:szCs w:val="20"/>
        </w:rPr>
      </w:pPr>
      <w:r>
        <w:rPr>
          <w:bCs/>
          <w:sz w:val="20"/>
          <w:szCs w:val="20"/>
        </w:rPr>
        <w:t>08</w:t>
      </w:r>
      <w:r>
        <w:rPr>
          <w:bCs/>
          <w:sz w:val="20"/>
          <w:szCs w:val="20"/>
        </w:rPr>
        <w:tab/>
        <w:t>San Diego, CA</w:t>
      </w:r>
      <w:r>
        <w:rPr>
          <w:bCs/>
          <w:sz w:val="20"/>
          <w:szCs w:val="20"/>
        </w:rPr>
        <w:tab/>
      </w:r>
      <w:r>
        <w:rPr>
          <w:bCs/>
          <w:sz w:val="20"/>
          <w:szCs w:val="20"/>
        </w:rPr>
        <w:tab/>
      </w:r>
      <w:proofErr w:type="spellStart"/>
      <w:r>
        <w:rPr>
          <w:bCs/>
          <w:sz w:val="20"/>
          <w:szCs w:val="20"/>
        </w:rPr>
        <w:t>TwitchCon</w:t>
      </w:r>
      <w:proofErr w:type="spellEnd"/>
      <w:r>
        <w:rPr>
          <w:bCs/>
          <w:sz w:val="20"/>
          <w:szCs w:val="20"/>
        </w:rPr>
        <w:t xml:space="preserve"> ^</w:t>
      </w:r>
    </w:p>
    <w:p w14:paraId="23C52B3F" w14:textId="1A2525E0" w:rsidR="00906238" w:rsidRDefault="00A71F76">
      <w:pPr>
        <w:widowControl w:val="0"/>
        <w:spacing w:line="240" w:lineRule="auto"/>
        <w:rPr>
          <w:bCs/>
          <w:sz w:val="20"/>
          <w:szCs w:val="20"/>
        </w:rPr>
      </w:pPr>
      <w:r>
        <w:rPr>
          <w:bCs/>
          <w:sz w:val="20"/>
          <w:szCs w:val="20"/>
        </w:rPr>
        <w:t>10</w:t>
      </w:r>
      <w:r>
        <w:rPr>
          <w:bCs/>
          <w:sz w:val="20"/>
          <w:szCs w:val="20"/>
        </w:rPr>
        <w:tab/>
        <w:t>Houston, TX</w:t>
      </w:r>
      <w:r>
        <w:rPr>
          <w:bCs/>
          <w:sz w:val="20"/>
          <w:szCs w:val="20"/>
        </w:rPr>
        <w:tab/>
      </w:r>
      <w:r>
        <w:rPr>
          <w:bCs/>
          <w:sz w:val="20"/>
          <w:szCs w:val="20"/>
        </w:rPr>
        <w:tab/>
        <w:t>House Of Blues</w:t>
      </w:r>
    </w:p>
    <w:p w14:paraId="69698887" w14:textId="7A7DA92C" w:rsidR="00A71F76" w:rsidRDefault="00A71F76">
      <w:pPr>
        <w:widowControl w:val="0"/>
        <w:spacing w:line="240" w:lineRule="auto"/>
        <w:rPr>
          <w:bCs/>
          <w:sz w:val="20"/>
          <w:szCs w:val="20"/>
        </w:rPr>
      </w:pPr>
      <w:r>
        <w:rPr>
          <w:bCs/>
          <w:sz w:val="20"/>
          <w:szCs w:val="20"/>
        </w:rPr>
        <w:t>11</w:t>
      </w:r>
      <w:r>
        <w:rPr>
          <w:bCs/>
          <w:sz w:val="20"/>
          <w:szCs w:val="20"/>
        </w:rPr>
        <w:tab/>
        <w:t>Dallas, TX</w:t>
      </w:r>
      <w:r>
        <w:rPr>
          <w:bCs/>
          <w:sz w:val="20"/>
          <w:szCs w:val="20"/>
        </w:rPr>
        <w:tab/>
      </w:r>
      <w:r>
        <w:rPr>
          <w:bCs/>
          <w:sz w:val="20"/>
          <w:szCs w:val="20"/>
        </w:rPr>
        <w:tab/>
        <w:t>The Echo Lounge &amp; Music Hall</w:t>
      </w:r>
    </w:p>
    <w:p w14:paraId="5FF5116E" w14:textId="0B599F35" w:rsidR="00A71F76" w:rsidRDefault="00A71F76">
      <w:pPr>
        <w:widowControl w:val="0"/>
        <w:spacing w:line="240" w:lineRule="auto"/>
        <w:rPr>
          <w:bCs/>
          <w:sz w:val="20"/>
          <w:szCs w:val="20"/>
        </w:rPr>
      </w:pPr>
      <w:r>
        <w:rPr>
          <w:bCs/>
          <w:sz w:val="20"/>
          <w:szCs w:val="20"/>
        </w:rPr>
        <w:t>13</w:t>
      </w:r>
      <w:r>
        <w:rPr>
          <w:bCs/>
          <w:sz w:val="20"/>
          <w:szCs w:val="20"/>
        </w:rPr>
        <w:tab/>
      </w:r>
      <w:r w:rsidR="009307B6">
        <w:rPr>
          <w:bCs/>
          <w:sz w:val="20"/>
          <w:szCs w:val="20"/>
        </w:rPr>
        <w:t>Santa Fe, NM</w:t>
      </w:r>
      <w:r w:rsidR="009307B6">
        <w:rPr>
          <w:bCs/>
          <w:sz w:val="20"/>
          <w:szCs w:val="20"/>
        </w:rPr>
        <w:tab/>
      </w:r>
      <w:r w:rsidR="009307B6">
        <w:rPr>
          <w:bCs/>
          <w:sz w:val="20"/>
          <w:szCs w:val="20"/>
        </w:rPr>
        <w:tab/>
        <w:t>Santa Fe Brewing Company</w:t>
      </w:r>
    </w:p>
    <w:p w14:paraId="36038B24" w14:textId="15AFFE25" w:rsidR="009307B6" w:rsidRDefault="009307B6">
      <w:pPr>
        <w:widowControl w:val="0"/>
        <w:spacing w:line="240" w:lineRule="auto"/>
        <w:rPr>
          <w:bCs/>
          <w:sz w:val="20"/>
          <w:szCs w:val="20"/>
        </w:rPr>
      </w:pPr>
      <w:r>
        <w:rPr>
          <w:bCs/>
          <w:sz w:val="20"/>
          <w:szCs w:val="20"/>
        </w:rPr>
        <w:t>15</w:t>
      </w:r>
      <w:r>
        <w:rPr>
          <w:bCs/>
          <w:sz w:val="20"/>
          <w:szCs w:val="20"/>
        </w:rPr>
        <w:tab/>
        <w:t>Boulder, CO</w:t>
      </w:r>
      <w:r>
        <w:rPr>
          <w:bCs/>
          <w:sz w:val="20"/>
          <w:szCs w:val="20"/>
        </w:rPr>
        <w:tab/>
      </w:r>
      <w:r>
        <w:rPr>
          <w:bCs/>
          <w:sz w:val="20"/>
          <w:szCs w:val="20"/>
        </w:rPr>
        <w:tab/>
        <w:t>Boulder Theater</w:t>
      </w:r>
    </w:p>
    <w:p w14:paraId="2053DF0B" w14:textId="7350A38B" w:rsidR="009307B6" w:rsidRDefault="00A2716A">
      <w:pPr>
        <w:widowControl w:val="0"/>
        <w:spacing w:line="240" w:lineRule="auto"/>
        <w:rPr>
          <w:bCs/>
          <w:sz w:val="20"/>
          <w:szCs w:val="20"/>
        </w:rPr>
      </w:pPr>
      <w:r>
        <w:rPr>
          <w:bCs/>
          <w:sz w:val="20"/>
          <w:szCs w:val="20"/>
        </w:rPr>
        <w:t>16</w:t>
      </w:r>
      <w:r>
        <w:rPr>
          <w:bCs/>
          <w:sz w:val="20"/>
          <w:szCs w:val="20"/>
        </w:rPr>
        <w:tab/>
        <w:t>Englewood, CO</w:t>
      </w:r>
      <w:r>
        <w:rPr>
          <w:bCs/>
          <w:sz w:val="20"/>
          <w:szCs w:val="20"/>
        </w:rPr>
        <w:tab/>
      </w:r>
      <w:r>
        <w:rPr>
          <w:bCs/>
          <w:sz w:val="20"/>
          <w:szCs w:val="20"/>
        </w:rPr>
        <w:tab/>
        <w:t>Gothic Theatre</w:t>
      </w:r>
    </w:p>
    <w:p w14:paraId="2AD00C5E" w14:textId="67F4F00E" w:rsidR="00A2716A" w:rsidRDefault="00A2716A">
      <w:pPr>
        <w:widowControl w:val="0"/>
        <w:spacing w:line="240" w:lineRule="auto"/>
        <w:rPr>
          <w:bCs/>
          <w:sz w:val="20"/>
          <w:szCs w:val="20"/>
        </w:rPr>
      </w:pPr>
      <w:r>
        <w:rPr>
          <w:bCs/>
          <w:sz w:val="20"/>
          <w:szCs w:val="20"/>
        </w:rPr>
        <w:t>17</w:t>
      </w:r>
      <w:r>
        <w:rPr>
          <w:bCs/>
          <w:sz w:val="20"/>
          <w:szCs w:val="20"/>
        </w:rPr>
        <w:tab/>
        <w:t>Salt Lake City, UT</w:t>
      </w:r>
      <w:r>
        <w:rPr>
          <w:bCs/>
          <w:sz w:val="20"/>
          <w:szCs w:val="20"/>
        </w:rPr>
        <w:tab/>
        <w:t>The Depot</w:t>
      </w:r>
    </w:p>
    <w:p w14:paraId="2D2A22D7" w14:textId="41B2B663" w:rsidR="00A2716A" w:rsidRDefault="00A2716A">
      <w:pPr>
        <w:widowControl w:val="0"/>
        <w:spacing w:line="240" w:lineRule="auto"/>
        <w:rPr>
          <w:bCs/>
          <w:sz w:val="20"/>
          <w:szCs w:val="20"/>
        </w:rPr>
      </w:pPr>
      <w:r>
        <w:rPr>
          <w:bCs/>
          <w:sz w:val="20"/>
          <w:szCs w:val="20"/>
        </w:rPr>
        <w:t>19</w:t>
      </w:r>
      <w:r>
        <w:rPr>
          <w:bCs/>
          <w:sz w:val="20"/>
          <w:szCs w:val="20"/>
        </w:rPr>
        <w:tab/>
        <w:t>Phoenix, AZ</w:t>
      </w:r>
      <w:r>
        <w:rPr>
          <w:bCs/>
          <w:sz w:val="20"/>
          <w:szCs w:val="20"/>
        </w:rPr>
        <w:tab/>
      </w:r>
      <w:r>
        <w:rPr>
          <w:bCs/>
          <w:sz w:val="20"/>
          <w:szCs w:val="20"/>
        </w:rPr>
        <w:tab/>
        <w:t xml:space="preserve">The </w:t>
      </w:r>
      <w:proofErr w:type="gramStart"/>
      <w:r>
        <w:rPr>
          <w:bCs/>
          <w:sz w:val="20"/>
          <w:szCs w:val="20"/>
        </w:rPr>
        <w:t>Van</w:t>
      </w:r>
      <w:proofErr w:type="gramEnd"/>
      <w:r>
        <w:rPr>
          <w:bCs/>
          <w:sz w:val="20"/>
          <w:szCs w:val="20"/>
        </w:rPr>
        <w:t xml:space="preserve"> Buren</w:t>
      </w:r>
    </w:p>
    <w:p w14:paraId="2AC306C2" w14:textId="4BFF8475" w:rsidR="000E06CC" w:rsidRDefault="003F484D">
      <w:pPr>
        <w:widowControl w:val="0"/>
        <w:spacing w:line="240" w:lineRule="auto"/>
        <w:rPr>
          <w:sz w:val="20"/>
          <w:szCs w:val="20"/>
        </w:rPr>
      </w:pPr>
      <w:r>
        <w:rPr>
          <w:sz w:val="20"/>
          <w:szCs w:val="20"/>
        </w:rPr>
        <w:t xml:space="preserve">22 </w:t>
      </w:r>
      <w:r w:rsidR="00F30C94">
        <w:rPr>
          <w:sz w:val="20"/>
          <w:szCs w:val="20"/>
        </w:rPr>
        <w:tab/>
      </w:r>
      <w:r>
        <w:rPr>
          <w:sz w:val="20"/>
          <w:szCs w:val="20"/>
        </w:rPr>
        <w:t xml:space="preserve">Las Vegas, NV </w:t>
      </w:r>
      <w:r w:rsidR="00F30C94">
        <w:rPr>
          <w:sz w:val="20"/>
          <w:szCs w:val="20"/>
        </w:rPr>
        <w:tab/>
      </w:r>
      <w:r w:rsidR="00F30C94">
        <w:rPr>
          <w:sz w:val="20"/>
          <w:szCs w:val="20"/>
        </w:rPr>
        <w:tab/>
      </w:r>
      <w:r>
        <w:rPr>
          <w:sz w:val="20"/>
          <w:szCs w:val="20"/>
        </w:rPr>
        <w:t xml:space="preserve">When We Were Young </w:t>
      </w:r>
      <w:r w:rsidR="00D51668">
        <w:rPr>
          <w:sz w:val="20"/>
          <w:szCs w:val="20"/>
        </w:rPr>
        <w:t>^</w:t>
      </w:r>
    </w:p>
    <w:p w14:paraId="16E70304" w14:textId="2EB9B9AE" w:rsidR="000E06CC" w:rsidRDefault="003F484D">
      <w:pPr>
        <w:widowControl w:val="0"/>
        <w:spacing w:line="240" w:lineRule="auto"/>
        <w:rPr>
          <w:sz w:val="20"/>
          <w:szCs w:val="20"/>
        </w:rPr>
      </w:pPr>
      <w:r>
        <w:rPr>
          <w:sz w:val="20"/>
          <w:szCs w:val="20"/>
        </w:rPr>
        <w:t>23</w:t>
      </w:r>
      <w:r w:rsidR="00F30C94">
        <w:rPr>
          <w:sz w:val="20"/>
          <w:szCs w:val="20"/>
        </w:rPr>
        <w:t xml:space="preserve"> </w:t>
      </w:r>
      <w:r w:rsidR="00F30C94">
        <w:rPr>
          <w:sz w:val="20"/>
          <w:szCs w:val="20"/>
        </w:rPr>
        <w:tab/>
      </w:r>
      <w:r>
        <w:rPr>
          <w:sz w:val="20"/>
          <w:szCs w:val="20"/>
        </w:rPr>
        <w:t>Las Vegas, NV</w:t>
      </w:r>
      <w:r w:rsidR="008C018E">
        <w:rPr>
          <w:sz w:val="20"/>
          <w:szCs w:val="20"/>
        </w:rPr>
        <w:tab/>
      </w:r>
      <w:r w:rsidR="008C018E">
        <w:rPr>
          <w:sz w:val="20"/>
          <w:szCs w:val="20"/>
        </w:rPr>
        <w:tab/>
      </w:r>
      <w:r>
        <w:rPr>
          <w:sz w:val="20"/>
          <w:szCs w:val="20"/>
        </w:rPr>
        <w:t>When We Were Young</w:t>
      </w:r>
      <w:r w:rsidR="00D51668">
        <w:rPr>
          <w:sz w:val="20"/>
          <w:szCs w:val="20"/>
        </w:rPr>
        <w:t xml:space="preserve"> ^</w:t>
      </w:r>
    </w:p>
    <w:p w14:paraId="5B29BBAB" w14:textId="6B12AD56" w:rsidR="00A2716A" w:rsidRDefault="00A2716A">
      <w:pPr>
        <w:widowControl w:val="0"/>
        <w:spacing w:line="240" w:lineRule="auto"/>
        <w:rPr>
          <w:sz w:val="20"/>
          <w:szCs w:val="20"/>
        </w:rPr>
      </w:pPr>
      <w:r>
        <w:rPr>
          <w:sz w:val="20"/>
          <w:szCs w:val="20"/>
        </w:rPr>
        <w:t>24</w:t>
      </w:r>
      <w:r>
        <w:rPr>
          <w:sz w:val="20"/>
          <w:szCs w:val="20"/>
        </w:rPr>
        <w:tab/>
        <w:t>San Francisco, CA</w:t>
      </w:r>
      <w:r>
        <w:rPr>
          <w:sz w:val="20"/>
          <w:szCs w:val="20"/>
        </w:rPr>
        <w:tab/>
      </w:r>
      <w:r w:rsidR="00366166">
        <w:rPr>
          <w:sz w:val="20"/>
          <w:szCs w:val="20"/>
        </w:rPr>
        <w:t>The Fillmore</w:t>
      </w:r>
    </w:p>
    <w:p w14:paraId="367B171D" w14:textId="5F21D14E" w:rsidR="00366166" w:rsidRDefault="00366166">
      <w:pPr>
        <w:widowControl w:val="0"/>
        <w:spacing w:line="240" w:lineRule="auto"/>
        <w:rPr>
          <w:sz w:val="20"/>
          <w:szCs w:val="20"/>
        </w:rPr>
      </w:pPr>
      <w:r>
        <w:rPr>
          <w:sz w:val="20"/>
          <w:szCs w:val="20"/>
        </w:rPr>
        <w:t>25</w:t>
      </w:r>
      <w:r>
        <w:rPr>
          <w:sz w:val="20"/>
          <w:szCs w:val="20"/>
        </w:rPr>
        <w:tab/>
        <w:t>Los Angeles, CA</w:t>
      </w:r>
      <w:r>
        <w:rPr>
          <w:sz w:val="20"/>
          <w:szCs w:val="20"/>
        </w:rPr>
        <w:tab/>
        <w:t>The Wiltern</w:t>
      </w:r>
    </w:p>
    <w:p w14:paraId="4FCE0DFF" w14:textId="46BD16D5" w:rsidR="00366166" w:rsidRDefault="00366166">
      <w:pPr>
        <w:widowControl w:val="0"/>
        <w:spacing w:line="240" w:lineRule="auto"/>
        <w:rPr>
          <w:sz w:val="20"/>
          <w:szCs w:val="20"/>
        </w:rPr>
      </w:pPr>
      <w:r>
        <w:rPr>
          <w:sz w:val="20"/>
          <w:szCs w:val="20"/>
        </w:rPr>
        <w:t>26</w:t>
      </w:r>
      <w:r>
        <w:rPr>
          <w:sz w:val="20"/>
          <w:szCs w:val="20"/>
        </w:rPr>
        <w:tab/>
        <w:t>Los Angeles, CA</w:t>
      </w:r>
      <w:r>
        <w:rPr>
          <w:sz w:val="20"/>
          <w:szCs w:val="20"/>
        </w:rPr>
        <w:tab/>
        <w:t>The Wiltern</w:t>
      </w:r>
    </w:p>
    <w:p w14:paraId="376B6F52" w14:textId="2C76EBE2" w:rsidR="000E06CC" w:rsidRDefault="003F484D">
      <w:pPr>
        <w:widowControl w:val="0"/>
        <w:spacing w:line="240" w:lineRule="auto"/>
        <w:rPr>
          <w:sz w:val="20"/>
          <w:szCs w:val="20"/>
        </w:rPr>
      </w:pPr>
      <w:r>
        <w:rPr>
          <w:sz w:val="20"/>
          <w:szCs w:val="20"/>
        </w:rPr>
        <w:t>29</w:t>
      </w:r>
      <w:r w:rsidR="00F30C94">
        <w:rPr>
          <w:sz w:val="20"/>
          <w:szCs w:val="20"/>
        </w:rPr>
        <w:t xml:space="preserve"> </w:t>
      </w:r>
      <w:r w:rsidR="00F30C94">
        <w:rPr>
          <w:sz w:val="20"/>
          <w:szCs w:val="20"/>
        </w:rPr>
        <w:tab/>
      </w:r>
      <w:r>
        <w:rPr>
          <w:sz w:val="20"/>
          <w:szCs w:val="20"/>
        </w:rPr>
        <w:t>Las Vegas, NV</w:t>
      </w:r>
      <w:r w:rsidR="008C018E">
        <w:rPr>
          <w:sz w:val="20"/>
          <w:szCs w:val="20"/>
        </w:rPr>
        <w:tab/>
      </w:r>
      <w:r w:rsidR="008C018E">
        <w:rPr>
          <w:sz w:val="20"/>
          <w:szCs w:val="20"/>
        </w:rPr>
        <w:tab/>
      </w:r>
      <w:r>
        <w:rPr>
          <w:sz w:val="20"/>
          <w:szCs w:val="20"/>
        </w:rPr>
        <w:t xml:space="preserve">When We Were Young </w:t>
      </w:r>
      <w:r w:rsidR="00D51668">
        <w:rPr>
          <w:sz w:val="20"/>
          <w:szCs w:val="20"/>
        </w:rPr>
        <w:t>^</w:t>
      </w:r>
    </w:p>
    <w:p w14:paraId="2F9A5F7A" w14:textId="77777777" w:rsidR="000E06CC" w:rsidRDefault="000E06CC">
      <w:pPr>
        <w:widowControl w:val="0"/>
        <w:spacing w:line="240" w:lineRule="auto"/>
        <w:jc w:val="center"/>
        <w:rPr>
          <w:b/>
          <w:sz w:val="24"/>
          <w:szCs w:val="24"/>
        </w:rPr>
      </w:pPr>
    </w:p>
    <w:p w14:paraId="1BAAA926" w14:textId="77777777" w:rsidR="003F484D" w:rsidRDefault="003F484D">
      <w:pPr>
        <w:widowControl w:val="0"/>
        <w:spacing w:line="240" w:lineRule="auto"/>
        <w:jc w:val="center"/>
        <w:rPr>
          <w:b/>
          <w:sz w:val="24"/>
          <w:szCs w:val="24"/>
        </w:rPr>
      </w:pPr>
    </w:p>
    <w:p w14:paraId="7E88BFB8" w14:textId="77777777" w:rsidR="003F484D" w:rsidRDefault="003F484D">
      <w:pPr>
        <w:widowControl w:val="0"/>
        <w:spacing w:line="240" w:lineRule="auto"/>
        <w:jc w:val="center"/>
        <w:rPr>
          <w:b/>
          <w:sz w:val="24"/>
          <w:szCs w:val="24"/>
        </w:rPr>
      </w:pPr>
    </w:p>
    <w:p w14:paraId="504D981F" w14:textId="7D27E4FD" w:rsidR="000E06CC" w:rsidRDefault="003F484D">
      <w:pPr>
        <w:widowControl w:val="0"/>
        <w:spacing w:line="240" w:lineRule="auto"/>
        <w:jc w:val="center"/>
        <w:rPr>
          <w:b/>
          <w:sz w:val="24"/>
          <w:szCs w:val="24"/>
        </w:rPr>
      </w:pPr>
      <w:r>
        <w:rPr>
          <w:b/>
          <w:sz w:val="24"/>
          <w:szCs w:val="24"/>
        </w:rPr>
        <w:t>MEET ME @ THE ALTAR</w:t>
      </w:r>
    </w:p>
    <w:p w14:paraId="48758617" w14:textId="43360914" w:rsidR="000E06CC" w:rsidRPr="00335978" w:rsidRDefault="00524395">
      <w:pPr>
        <w:widowControl w:val="0"/>
        <w:spacing w:line="240" w:lineRule="auto"/>
        <w:jc w:val="center"/>
        <w:rPr>
          <w:b/>
          <w:iCs/>
          <w:sz w:val="24"/>
          <w:szCs w:val="24"/>
        </w:rPr>
      </w:pPr>
      <w:r w:rsidRPr="00335978">
        <w:rPr>
          <w:b/>
          <w:iCs/>
          <w:sz w:val="24"/>
          <w:szCs w:val="24"/>
        </w:rPr>
        <w:t>“Say It (To My Face)”</w:t>
      </w:r>
    </w:p>
    <w:p w14:paraId="2B1AC37B" w14:textId="637B6BAC" w:rsidR="00524395" w:rsidRPr="00335978" w:rsidRDefault="003A795F">
      <w:pPr>
        <w:widowControl w:val="0"/>
        <w:spacing w:line="240" w:lineRule="auto"/>
        <w:jc w:val="center"/>
        <w:rPr>
          <w:iCs/>
          <w:color w:val="FB0007"/>
        </w:rPr>
      </w:pPr>
      <w:hyperlink r:id="rId21" w:history="1">
        <w:r w:rsidR="00524395" w:rsidRPr="00B50BDB">
          <w:rPr>
            <w:rStyle w:val="Hyperlink"/>
            <w:b/>
            <w:iCs/>
          </w:rPr>
          <w:t>AVAILABLE NOW</w:t>
        </w:r>
      </w:hyperlink>
    </w:p>
    <w:p w14:paraId="5FA5FA1E" w14:textId="77777777" w:rsidR="000E06CC" w:rsidRDefault="000E06CC">
      <w:pPr>
        <w:widowControl w:val="0"/>
        <w:spacing w:line="240" w:lineRule="auto"/>
        <w:jc w:val="center"/>
        <w:rPr>
          <w:color w:val="FB0007"/>
          <w:sz w:val="20"/>
          <w:szCs w:val="20"/>
        </w:rPr>
      </w:pPr>
    </w:p>
    <w:p w14:paraId="7D7941F6" w14:textId="5EFB0BCE" w:rsidR="000E06CC" w:rsidRDefault="00362679">
      <w:pPr>
        <w:widowControl w:val="0"/>
        <w:spacing w:line="240" w:lineRule="auto"/>
        <w:jc w:val="center"/>
        <w:rPr>
          <w:color w:val="FB0007"/>
          <w:sz w:val="20"/>
          <w:szCs w:val="20"/>
        </w:rPr>
      </w:pPr>
      <w:r>
        <w:rPr>
          <w:noProof/>
          <w:color w:val="FB0007"/>
          <w:sz w:val="20"/>
          <w:szCs w:val="20"/>
        </w:rPr>
        <w:drawing>
          <wp:inline distT="0" distB="0" distL="0" distR="0" wp14:anchorId="16B0583D" wp14:editId="159AC247">
            <wp:extent cx="4216400" cy="421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16400" cy="4216400"/>
                    </a:xfrm>
                    <a:prstGeom prst="rect">
                      <a:avLst/>
                    </a:prstGeom>
                    <a:noFill/>
                    <a:ln>
                      <a:noFill/>
                    </a:ln>
                  </pic:spPr>
                </pic:pic>
              </a:graphicData>
            </a:graphic>
          </wp:inline>
        </w:drawing>
      </w:r>
    </w:p>
    <w:p w14:paraId="2FE47E3E" w14:textId="77777777" w:rsidR="000E06CC" w:rsidRDefault="000E06CC">
      <w:pPr>
        <w:widowControl w:val="0"/>
        <w:spacing w:line="240" w:lineRule="auto"/>
        <w:jc w:val="both"/>
        <w:rPr>
          <w:b/>
          <w:sz w:val="20"/>
          <w:szCs w:val="20"/>
        </w:rPr>
      </w:pPr>
    </w:p>
    <w:p w14:paraId="597D8C26" w14:textId="77777777" w:rsidR="000E06CC" w:rsidRDefault="000E06CC">
      <w:pPr>
        <w:widowControl w:val="0"/>
        <w:shd w:val="clear" w:color="auto" w:fill="FFFFFF"/>
        <w:spacing w:line="240" w:lineRule="auto"/>
        <w:rPr>
          <w:b/>
          <w:color w:val="101010"/>
          <w:sz w:val="20"/>
          <w:szCs w:val="20"/>
        </w:rPr>
      </w:pPr>
    </w:p>
    <w:p w14:paraId="40768192" w14:textId="77777777" w:rsidR="000E06CC" w:rsidRDefault="003F484D">
      <w:pPr>
        <w:widowControl w:val="0"/>
        <w:shd w:val="clear" w:color="auto" w:fill="FFFFFF"/>
        <w:spacing w:line="240" w:lineRule="auto"/>
        <w:rPr>
          <w:b/>
          <w:color w:val="101010"/>
          <w:sz w:val="20"/>
          <w:szCs w:val="20"/>
        </w:rPr>
      </w:pPr>
      <w:r>
        <w:rPr>
          <w:b/>
          <w:color w:val="101010"/>
          <w:sz w:val="20"/>
          <w:szCs w:val="20"/>
        </w:rPr>
        <w:lastRenderedPageBreak/>
        <w:t>ABOUT MEET ME @ THE ALTAR:</w:t>
      </w:r>
    </w:p>
    <w:p w14:paraId="1D5589DE" w14:textId="38599F2E" w:rsidR="000E06CC" w:rsidRDefault="003F484D">
      <w:pPr>
        <w:widowControl w:val="0"/>
        <w:spacing w:line="240" w:lineRule="auto"/>
        <w:jc w:val="both"/>
        <w:rPr>
          <w:sz w:val="20"/>
          <w:szCs w:val="20"/>
        </w:rPr>
      </w:pPr>
      <w:r>
        <w:rPr>
          <w:sz w:val="20"/>
          <w:szCs w:val="20"/>
        </w:rPr>
        <w:t xml:space="preserve">Meet Me @ The Altar present a new musical and cultural paradigm for pop punk. The Florida-based trio—Edith </w:t>
      </w:r>
      <w:r w:rsidR="0031499F">
        <w:rPr>
          <w:sz w:val="20"/>
          <w:szCs w:val="20"/>
        </w:rPr>
        <w:t>Victoria</w:t>
      </w:r>
      <w:r>
        <w:rPr>
          <w:sz w:val="20"/>
          <w:szCs w:val="20"/>
        </w:rPr>
        <w:t xml:space="preserve"> [vocals], </w:t>
      </w:r>
      <w:proofErr w:type="spellStart"/>
      <w:r>
        <w:rPr>
          <w:sz w:val="20"/>
          <w:szCs w:val="20"/>
        </w:rPr>
        <w:t>T</w:t>
      </w:r>
      <w:r>
        <w:rPr>
          <w:color w:val="141414"/>
          <w:sz w:val="20"/>
          <w:szCs w:val="20"/>
        </w:rPr>
        <w:t>é</w:t>
      </w:r>
      <w:r>
        <w:rPr>
          <w:sz w:val="20"/>
          <w:szCs w:val="20"/>
        </w:rPr>
        <w:t>a</w:t>
      </w:r>
      <w:proofErr w:type="spellEnd"/>
      <w:r>
        <w:rPr>
          <w:sz w:val="20"/>
          <w:szCs w:val="20"/>
        </w:rPr>
        <w:t xml:space="preserve"> Campbell [guitar], and Ada Juarez [drums]—write the kinds of anthems that you can scream along to at a festival, head-bang to in a club, or sit with while in your feelings at home. The women may have met via YouTube - in true modern-day fashion - but the band shares a classic mission. Flipping the script for rock music and its culture, they bring together elements of Warped Tour-era punk, 2010s pop, and </w:t>
      </w:r>
      <w:proofErr w:type="spellStart"/>
      <w:r>
        <w:rPr>
          <w:sz w:val="20"/>
          <w:szCs w:val="20"/>
        </w:rPr>
        <w:t>easycore</w:t>
      </w:r>
      <w:proofErr w:type="spellEnd"/>
      <w:r>
        <w:rPr>
          <w:sz w:val="20"/>
          <w:szCs w:val="20"/>
        </w:rPr>
        <w:t>.</w:t>
      </w:r>
      <w:r>
        <w:rPr>
          <w:i/>
          <w:color w:val="FB0007"/>
          <w:sz w:val="20"/>
          <w:szCs w:val="20"/>
        </w:rPr>
        <w:t xml:space="preserve"> </w:t>
      </w:r>
      <w:r>
        <w:rPr>
          <w:sz w:val="20"/>
          <w:szCs w:val="20"/>
        </w:rPr>
        <w:t xml:space="preserve">In 2020, early champions such as Halsey, Alex </w:t>
      </w:r>
      <w:proofErr w:type="spellStart"/>
      <w:r>
        <w:rPr>
          <w:sz w:val="20"/>
          <w:szCs w:val="20"/>
        </w:rPr>
        <w:t>Gaskarth</w:t>
      </w:r>
      <w:proofErr w:type="spellEnd"/>
      <w:r>
        <w:rPr>
          <w:sz w:val="20"/>
          <w:szCs w:val="20"/>
        </w:rPr>
        <w:t xml:space="preserve"> of All Time Low and Dan “Soupy” Campbell of The Wonder Years came forward as the trio inevitably inked a deal with Fueled </w:t>
      </w:r>
      <w:proofErr w:type="gramStart"/>
      <w:r>
        <w:rPr>
          <w:sz w:val="20"/>
          <w:szCs w:val="20"/>
        </w:rPr>
        <w:t>By</w:t>
      </w:r>
      <w:proofErr w:type="gramEnd"/>
      <w:r>
        <w:rPr>
          <w:sz w:val="20"/>
          <w:szCs w:val="20"/>
        </w:rPr>
        <w:t xml:space="preserve"> Ramen. On the heels of singles “Garden” and “Hit Like </w:t>
      </w:r>
      <w:proofErr w:type="gramStart"/>
      <w:r>
        <w:rPr>
          <w:sz w:val="20"/>
          <w:szCs w:val="20"/>
        </w:rPr>
        <w:t>A</w:t>
      </w:r>
      <w:proofErr w:type="gramEnd"/>
      <w:r>
        <w:rPr>
          <w:sz w:val="20"/>
          <w:szCs w:val="20"/>
        </w:rPr>
        <w:t xml:space="preserve"> Girl,” widespread tastemaker praise followed from </w:t>
      </w:r>
      <w:r w:rsidRPr="00862816">
        <w:rPr>
          <w:b/>
          <w:bCs/>
          <w:iCs/>
          <w:sz w:val="20"/>
          <w:szCs w:val="20"/>
        </w:rPr>
        <w:t>The FADER</w:t>
      </w:r>
      <w:r w:rsidRPr="00862816">
        <w:rPr>
          <w:iCs/>
          <w:sz w:val="20"/>
          <w:szCs w:val="20"/>
        </w:rPr>
        <w:t xml:space="preserve">, </w:t>
      </w:r>
      <w:r w:rsidRPr="00862816">
        <w:rPr>
          <w:b/>
          <w:bCs/>
          <w:iCs/>
          <w:sz w:val="20"/>
          <w:szCs w:val="20"/>
        </w:rPr>
        <w:t>Rolling Stone</w:t>
      </w:r>
      <w:r w:rsidRPr="00862816">
        <w:rPr>
          <w:iCs/>
          <w:sz w:val="20"/>
          <w:szCs w:val="20"/>
        </w:rPr>
        <w:t xml:space="preserve">, </w:t>
      </w:r>
      <w:r w:rsidRPr="00862816">
        <w:rPr>
          <w:b/>
          <w:bCs/>
          <w:iCs/>
          <w:sz w:val="20"/>
          <w:szCs w:val="20"/>
        </w:rPr>
        <w:t>Nylon</w:t>
      </w:r>
      <w:r w:rsidRPr="00862816">
        <w:rPr>
          <w:iCs/>
          <w:sz w:val="20"/>
          <w:szCs w:val="20"/>
        </w:rPr>
        <w:t xml:space="preserve">, </w:t>
      </w:r>
      <w:proofErr w:type="spellStart"/>
      <w:r w:rsidRPr="00862816">
        <w:rPr>
          <w:b/>
          <w:bCs/>
          <w:iCs/>
          <w:sz w:val="20"/>
          <w:szCs w:val="20"/>
        </w:rPr>
        <w:t>Stereogum</w:t>
      </w:r>
      <w:proofErr w:type="spellEnd"/>
      <w:r w:rsidR="00F2419D">
        <w:rPr>
          <w:b/>
          <w:bCs/>
          <w:iCs/>
          <w:sz w:val="20"/>
          <w:szCs w:val="20"/>
        </w:rPr>
        <w:t xml:space="preserve"> </w:t>
      </w:r>
      <w:r w:rsidR="00F2419D" w:rsidRPr="00F2419D">
        <w:rPr>
          <w:iCs/>
          <w:sz w:val="20"/>
          <w:szCs w:val="20"/>
        </w:rPr>
        <w:t>and more</w:t>
      </w:r>
      <w:r>
        <w:rPr>
          <w:sz w:val="20"/>
          <w:szCs w:val="20"/>
        </w:rPr>
        <w:t xml:space="preserve">. Meanwhile, </w:t>
      </w:r>
      <w:r w:rsidRPr="00862816">
        <w:rPr>
          <w:b/>
          <w:bCs/>
          <w:iCs/>
          <w:sz w:val="20"/>
          <w:szCs w:val="20"/>
        </w:rPr>
        <w:t>Vulture</w:t>
      </w:r>
      <w:r>
        <w:rPr>
          <w:i/>
          <w:sz w:val="20"/>
          <w:szCs w:val="20"/>
        </w:rPr>
        <w:t xml:space="preserve"> </w:t>
      </w:r>
      <w:r>
        <w:rPr>
          <w:sz w:val="20"/>
          <w:szCs w:val="20"/>
        </w:rPr>
        <w:t xml:space="preserve">predicted, </w:t>
      </w:r>
      <w:r>
        <w:rPr>
          <w:i/>
          <w:sz w:val="20"/>
          <w:szCs w:val="20"/>
        </w:rPr>
        <w:t>“Meet Me @ The Altar make a convincing case that the future of pop-punk is Black, Latina, and female</w:t>
      </w:r>
      <w:r>
        <w:rPr>
          <w:sz w:val="20"/>
          <w:szCs w:val="20"/>
        </w:rPr>
        <w:t>.</w:t>
      </w:r>
      <w:r>
        <w:rPr>
          <w:i/>
          <w:sz w:val="20"/>
          <w:szCs w:val="20"/>
        </w:rPr>
        <w:t>”</w:t>
      </w:r>
      <w:r>
        <w:rPr>
          <w:sz w:val="20"/>
          <w:szCs w:val="20"/>
        </w:rPr>
        <w:t xml:space="preserve"> While amassing critical acclaim, they tirelessly wrote and recorded their 2021 major label debut EP </w:t>
      </w:r>
      <w:r>
        <w:rPr>
          <w:i/>
          <w:sz w:val="20"/>
          <w:szCs w:val="20"/>
        </w:rPr>
        <w:t>Model Citizen</w:t>
      </w:r>
      <w:r w:rsidR="00F2419D">
        <w:rPr>
          <w:sz w:val="20"/>
          <w:szCs w:val="20"/>
        </w:rPr>
        <w:t xml:space="preserve">. The group </w:t>
      </w:r>
      <w:r w:rsidR="00862816">
        <w:rPr>
          <w:sz w:val="20"/>
          <w:szCs w:val="20"/>
        </w:rPr>
        <w:t>now return</w:t>
      </w:r>
      <w:r w:rsidR="00F2419D">
        <w:rPr>
          <w:sz w:val="20"/>
          <w:szCs w:val="20"/>
        </w:rPr>
        <w:t>s</w:t>
      </w:r>
      <w:r w:rsidR="00C75201">
        <w:rPr>
          <w:sz w:val="20"/>
          <w:szCs w:val="20"/>
        </w:rPr>
        <w:t xml:space="preserve"> with</w:t>
      </w:r>
      <w:r w:rsidR="00AC72BE">
        <w:rPr>
          <w:sz w:val="20"/>
          <w:szCs w:val="20"/>
        </w:rPr>
        <w:t xml:space="preserve"> </w:t>
      </w:r>
      <w:r w:rsidR="00862816">
        <w:rPr>
          <w:sz w:val="20"/>
          <w:szCs w:val="20"/>
        </w:rPr>
        <w:t>“Say It (To My Face)</w:t>
      </w:r>
      <w:r w:rsidR="00AC72BE">
        <w:rPr>
          <w:sz w:val="20"/>
          <w:szCs w:val="20"/>
        </w:rPr>
        <w:t>,</w:t>
      </w:r>
      <w:r w:rsidR="00862816">
        <w:rPr>
          <w:sz w:val="20"/>
          <w:szCs w:val="20"/>
        </w:rPr>
        <w:t>”</w:t>
      </w:r>
      <w:r w:rsidR="00AC72BE">
        <w:rPr>
          <w:sz w:val="20"/>
          <w:szCs w:val="20"/>
        </w:rPr>
        <w:t xml:space="preserve"> the first single from their upcoming debut album set to arrive in 2023.</w:t>
      </w:r>
    </w:p>
    <w:p w14:paraId="7596DC97" w14:textId="77777777" w:rsidR="000E06CC" w:rsidRDefault="000E06CC">
      <w:pPr>
        <w:widowControl w:val="0"/>
        <w:spacing w:line="240" w:lineRule="auto"/>
        <w:rPr>
          <w:rFonts w:ascii="Times New Roman" w:eastAsia="Times New Roman" w:hAnsi="Times New Roman" w:cs="Times New Roman"/>
          <w:sz w:val="20"/>
          <w:szCs w:val="20"/>
        </w:rPr>
      </w:pPr>
    </w:p>
    <w:p w14:paraId="37998FFB" w14:textId="77777777" w:rsidR="000E06CC" w:rsidRDefault="003F484D">
      <w:pPr>
        <w:widowControl w:val="0"/>
        <w:spacing w:line="240" w:lineRule="auto"/>
        <w:jc w:val="center"/>
        <w:rPr>
          <w:sz w:val="20"/>
          <w:szCs w:val="20"/>
        </w:rPr>
      </w:pPr>
      <w:r>
        <w:rPr>
          <w:sz w:val="20"/>
          <w:szCs w:val="20"/>
        </w:rPr>
        <w:t># # #</w:t>
      </w:r>
    </w:p>
    <w:p w14:paraId="1935653B" w14:textId="77777777" w:rsidR="000E06CC" w:rsidRDefault="000E06CC">
      <w:pPr>
        <w:widowControl w:val="0"/>
        <w:spacing w:line="240" w:lineRule="auto"/>
        <w:rPr>
          <w:rFonts w:ascii="Times New Roman" w:eastAsia="Times New Roman" w:hAnsi="Times New Roman" w:cs="Times New Roman"/>
          <w:sz w:val="20"/>
          <w:szCs w:val="20"/>
        </w:rPr>
      </w:pPr>
    </w:p>
    <w:p w14:paraId="30794221" w14:textId="77777777" w:rsidR="000E06CC" w:rsidRDefault="003F484D">
      <w:pPr>
        <w:widowControl w:val="0"/>
        <w:spacing w:line="240" w:lineRule="auto"/>
        <w:jc w:val="center"/>
        <w:rPr>
          <w:b/>
          <w:sz w:val="20"/>
          <w:szCs w:val="20"/>
        </w:rPr>
      </w:pPr>
      <w:r>
        <w:rPr>
          <w:b/>
          <w:sz w:val="20"/>
          <w:szCs w:val="20"/>
        </w:rPr>
        <w:t>CONNECT WITH MEET ME @ THE ALTAR</w:t>
      </w:r>
    </w:p>
    <w:p w14:paraId="36EAC095" w14:textId="77777777" w:rsidR="000E06CC" w:rsidRDefault="003A795F">
      <w:pPr>
        <w:widowControl w:val="0"/>
        <w:spacing w:line="240" w:lineRule="auto"/>
        <w:jc w:val="center"/>
        <w:rPr>
          <w:color w:val="0000FF"/>
          <w:sz w:val="20"/>
          <w:szCs w:val="20"/>
          <w:u w:val="single"/>
        </w:rPr>
      </w:pPr>
      <w:hyperlink r:id="rId23">
        <w:r w:rsidR="003F484D">
          <w:rPr>
            <w:color w:val="0000FF"/>
            <w:sz w:val="20"/>
            <w:szCs w:val="20"/>
            <w:u w:val="single"/>
          </w:rPr>
          <w:t>MeetMeAtTheAltar.com</w:t>
        </w:r>
      </w:hyperlink>
    </w:p>
    <w:p w14:paraId="66EAF0BD" w14:textId="77777777" w:rsidR="000E06CC" w:rsidRDefault="003A795F">
      <w:pPr>
        <w:widowControl w:val="0"/>
        <w:spacing w:line="240" w:lineRule="auto"/>
        <w:jc w:val="center"/>
        <w:rPr>
          <w:color w:val="0000FF"/>
          <w:sz w:val="20"/>
          <w:szCs w:val="20"/>
          <w:u w:val="single"/>
        </w:rPr>
      </w:pPr>
      <w:hyperlink r:id="rId24">
        <w:r w:rsidR="003F484D">
          <w:rPr>
            <w:color w:val="0000FF"/>
            <w:sz w:val="20"/>
            <w:szCs w:val="20"/>
            <w:u w:val="single"/>
          </w:rPr>
          <w:t>Facebook</w:t>
        </w:r>
      </w:hyperlink>
    </w:p>
    <w:p w14:paraId="5E226FFB" w14:textId="77777777" w:rsidR="000E06CC" w:rsidRDefault="003A795F">
      <w:pPr>
        <w:widowControl w:val="0"/>
        <w:spacing w:line="240" w:lineRule="auto"/>
        <w:jc w:val="center"/>
        <w:rPr>
          <w:color w:val="0000FF"/>
          <w:sz w:val="20"/>
          <w:szCs w:val="20"/>
          <w:u w:val="single"/>
        </w:rPr>
      </w:pPr>
      <w:hyperlink r:id="rId25">
        <w:r w:rsidR="003F484D">
          <w:rPr>
            <w:color w:val="0000FF"/>
            <w:sz w:val="20"/>
            <w:szCs w:val="20"/>
            <w:u w:val="single"/>
          </w:rPr>
          <w:t>Instagram</w:t>
        </w:r>
      </w:hyperlink>
    </w:p>
    <w:p w14:paraId="6A2ECA8B" w14:textId="77777777" w:rsidR="000E06CC" w:rsidRDefault="003A795F">
      <w:pPr>
        <w:widowControl w:val="0"/>
        <w:spacing w:line="240" w:lineRule="auto"/>
        <w:jc w:val="center"/>
        <w:rPr>
          <w:color w:val="0000FF"/>
          <w:sz w:val="20"/>
          <w:szCs w:val="20"/>
          <w:u w:val="single"/>
        </w:rPr>
      </w:pPr>
      <w:hyperlink r:id="rId26">
        <w:r w:rsidR="003F484D">
          <w:rPr>
            <w:color w:val="0000FF"/>
            <w:sz w:val="20"/>
            <w:szCs w:val="20"/>
            <w:u w:val="single"/>
          </w:rPr>
          <w:t>Twitter</w:t>
        </w:r>
      </w:hyperlink>
    </w:p>
    <w:p w14:paraId="201D38F3" w14:textId="77777777" w:rsidR="000E06CC" w:rsidRDefault="003A795F">
      <w:pPr>
        <w:widowControl w:val="0"/>
        <w:spacing w:line="240" w:lineRule="auto"/>
        <w:jc w:val="center"/>
        <w:rPr>
          <w:color w:val="0000FF"/>
          <w:sz w:val="20"/>
          <w:szCs w:val="20"/>
          <w:u w:val="single"/>
        </w:rPr>
      </w:pPr>
      <w:hyperlink r:id="rId27">
        <w:r w:rsidR="003F484D">
          <w:rPr>
            <w:color w:val="0000FF"/>
            <w:sz w:val="20"/>
            <w:szCs w:val="20"/>
            <w:u w:val="single"/>
          </w:rPr>
          <w:t>YouTube</w:t>
        </w:r>
      </w:hyperlink>
    </w:p>
    <w:p w14:paraId="1C1E7ED2" w14:textId="77777777" w:rsidR="000E06CC" w:rsidRDefault="000E06CC">
      <w:pPr>
        <w:widowControl w:val="0"/>
        <w:spacing w:line="240" w:lineRule="auto"/>
        <w:rPr>
          <w:rFonts w:ascii="Times New Roman" w:eastAsia="Times New Roman" w:hAnsi="Times New Roman" w:cs="Times New Roman"/>
          <w:sz w:val="20"/>
          <w:szCs w:val="20"/>
        </w:rPr>
      </w:pPr>
    </w:p>
    <w:p w14:paraId="462061C8" w14:textId="77777777" w:rsidR="004974D4" w:rsidRDefault="004974D4">
      <w:pPr>
        <w:widowControl w:val="0"/>
        <w:spacing w:line="240" w:lineRule="auto"/>
        <w:rPr>
          <w:rFonts w:ascii="Times New Roman" w:eastAsia="Times New Roman" w:hAnsi="Times New Roman" w:cs="Times New Roman"/>
          <w:sz w:val="20"/>
          <w:szCs w:val="20"/>
        </w:rPr>
      </w:pPr>
    </w:p>
    <w:p w14:paraId="58F40F23" w14:textId="77777777" w:rsidR="000E06CC" w:rsidRDefault="003F484D">
      <w:pPr>
        <w:widowControl w:val="0"/>
        <w:spacing w:line="240" w:lineRule="auto"/>
        <w:rPr>
          <w:b/>
          <w:sz w:val="20"/>
          <w:szCs w:val="20"/>
        </w:rPr>
      </w:pPr>
      <w:r>
        <w:rPr>
          <w:b/>
          <w:sz w:val="20"/>
          <w:szCs w:val="20"/>
        </w:rPr>
        <w:t>Press Contacts:</w:t>
      </w:r>
    </w:p>
    <w:p w14:paraId="25F58B2E" w14:textId="77777777" w:rsidR="000E06CC" w:rsidRDefault="003F484D">
      <w:pPr>
        <w:widowControl w:val="0"/>
        <w:spacing w:line="240" w:lineRule="auto"/>
        <w:rPr>
          <w:color w:val="0000FF"/>
          <w:sz w:val="20"/>
          <w:szCs w:val="20"/>
        </w:rPr>
      </w:pPr>
      <w:r>
        <w:rPr>
          <w:sz w:val="20"/>
          <w:szCs w:val="20"/>
        </w:rPr>
        <w:t xml:space="preserve">Collin Citron / </w:t>
      </w:r>
      <w:r>
        <w:rPr>
          <w:color w:val="0000FF"/>
          <w:sz w:val="20"/>
          <w:szCs w:val="20"/>
          <w:u w:val="single"/>
        </w:rPr>
        <w:t>CollinCitron@Elektra.com</w:t>
      </w:r>
      <w:r>
        <w:rPr>
          <w:color w:val="0000FF"/>
          <w:sz w:val="20"/>
          <w:szCs w:val="20"/>
        </w:rPr>
        <w:t xml:space="preserve"> </w:t>
      </w:r>
    </w:p>
    <w:p w14:paraId="57E938E7" w14:textId="77777777" w:rsidR="000E06CC" w:rsidRDefault="003F484D">
      <w:pPr>
        <w:widowControl w:val="0"/>
        <w:spacing w:line="240" w:lineRule="auto"/>
      </w:pPr>
      <w:r>
        <w:rPr>
          <w:sz w:val="20"/>
          <w:szCs w:val="20"/>
        </w:rPr>
        <w:t xml:space="preserve">Sarah Goldstein / </w:t>
      </w:r>
      <w:r>
        <w:rPr>
          <w:color w:val="0000FF"/>
          <w:sz w:val="20"/>
          <w:szCs w:val="20"/>
          <w:u w:val="single"/>
        </w:rPr>
        <w:t xml:space="preserve">SarahGoldstein@Elektra.com </w:t>
      </w:r>
    </w:p>
    <w:sectPr w:rsidR="000E06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6CC"/>
    <w:rsid w:val="000A6323"/>
    <w:rsid w:val="000E06CC"/>
    <w:rsid w:val="000E32CF"/>
    <w:rsid w:val="000F6DEF"/>
    <w:rsid w:val="00115044"/>
    <w:rsid w:val="00127F99"/>
    <w:rsid w:val="001A7014"/>
    <w:rsid w:val="00236705"/>
    <w:rsid w:val="002409A6"/>
    <w:rsid w:val="00256FF7"/>
    <w:rsid w:val="00281D43"/>
    <w:rsid w:val="00292575"/>
    <w:rsid w:val="002E12BD"/>
    <w:rsid w:val="0030279A"/>
    <w:rsid w:val="0031499F"/>
    <w:rsid w:val="00335978"/>
    <w:rsid w:val="00350F50"/>
    <w:rsid w:val="00362679"/>
    <w:rsid w:val="003634D5"/>
    <w:rsid w:val="00366166"/>
    <w:rsid w:val="00394801"/>
    <w:rsid w:val="003A5CD7"/>
    <w:rsid w:val="003A795F"/>
    <w:rsid w:val="003D1B30"/>
    <w:rsid w:val="003F2B67"/>
    <w:rsid w:val="003F484D"/>
    <w:rsid w:val="00482061"/>
    <w:rsid w:val="00486606"/>
    <w:rsid w:val="004974D4"/>
    <w:rsid w:val="004A0581"/>
    <w:rsid w:val="004B2BEF"/>
    <w:rsid w:val="004D0913"/>
    <w:rsid w:val="004F319F"/>
    <w:rsid w:val="00500EF5"/>
    <w:rsid w:val="00524395"/>
    <w:rsid w:val="0056266B"/>
    <w:rsid w:val="00574358"/>
    <w:rsid w:val="005A1224"/>
    <w:rsid w:val="006160D4"/>
    <w:rsid w:val="006775B9"/>
    <w:rsid w:val="006834D9"/>
    <w:rsid w:val="006B0CF4"/>
    <w:rsid w:val="006C54BB"/>
    <w:rsid w:val="006E33E5"/>
    <w:rsid w:val="006F5882"/>
    <w:rsid w:val="00733F17"/>
    <w:rsid w:val="007C2868"/>
    <w:rsid w:val="007F30BF"/>
    <w:rsid w:val="008272DD"/>
    <w:rsid w:val="00862816"/>
    <w:rsid w:val="008B5EF0"/>
    <w:rsid w:val="008C018E"/>
    <w:rsid w:val="00903C88"/>
    <w:rsid w:val="00906238"/>
    <w:rsid w:val="00921126"/>
    <w:rsid w:val="009307B6"/>
    <w:rsid w:val="00931E30"/>
    <w:rsid w:val="0099362D"/>
    <w:rsid w:val="009B1A95"/>
    <w:rsid w:val="00A2563A"/>
    <w:rsid w:val="00A2716A"/>
    <w:rsid w:val="00A71F76"/>
    <w:rsid w:val="00A919B9"/>
    <w:rsid w:val="00AB21EE"/>
    <w:rsid w:val="00AC5DCD"/>
    <w:rsid w:val="00AC72BE"/>
    <w:rsid w:val="00B2327A"/>
    <w:rsid w:val="00B26327"/>
    <w:rsid w:val="00B50BDB"/>
    <w:rsid w:val="00B51B1F"/>
    <w:rsid w:val="00BC17A8"/>
    <w:rsid w:val="00C00A85"/>
    <w:rsid w:val="00C10820"/>
    <w:rsid w:val="00C226A5"/>
    <w:rsid w:val="00C74C05"/>
    <w:rsid w:val="00C75201"/>
    <w:rsid w:val="00C7556D"/>
    <w:rsid w:val="00CA3AEB"/>
    <w:rsid w:val="00D4229F"/>
    <w:rsid w:val="00D43934"/>
    <w:rsid w:val="00D51668"/>
    <w:rsid w:val="00D70E94"/>
    <w:rsid w:val="00D956EC"/>
    <w:rsid w:val="00DB46D8"/>
    <w:rsid w:val="00DE4237"/>
    <w:rsid w:val="00EE058B"/>
    <w:rsid w:val="00F2419D"/>
    <w:rsid w:val="00F30C94"/>
    <w:rsid w:val="00F30DDB"/>
    <w:rsid w:val="00F36DAF"/>
    <w:rsid w:val="00FA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1170"/>
  <w15:docId w15:val="{B11907EB-9F7F-441F-9850-3EACE2C3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7556D"/>
    <w:rPr>
      <w:color w:val="0000FF" w:themeColor="hyperlink"/>
      <w:u w:val="single"/>
    </w:rPr>
  </w:style>
  <w:style w:type="character" w:styleId="UnresolvedMention">
    <w:name w:val="Unresolved Mention"/>
    <w:basedOn w:val="DefaultParagraphFont"/>
    <w:uiPriority w:val="99"/>
    <w:semiHidden/>
    <w:unhideWhenUsed/>
    <w:rsid w:val="00C7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26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px9MYLIhGo" TargetMode="External"/><Relationship Id="rId18" Type="http://schemas.openxmlformats.org/officeDocument/2006/relationships/hyperlink" Target="https://www.youtube.com/watch?v=LShfYZWyOo0" TargetMode="External"/><Relationship Id="rId26" Type="http://schemas.openxmlformats.org/officeDocument/2006/relationships/hyperlink" Target="https://twitter.com/MMATAband" TargetMode="External"/><Relationship Id="rId3" Type="http://schemas.openxmlformats.org/officeDocument/2006/relationships/customXml" Target="../customXml/item3.xml"/><Relationship Id="rId21" Type="http://schemas.openxmlformats.org/officeDocument/2006/relationships/hyperlink" Target="https://mmata.lnk.to/sayittomyface" TargetMode="External"/><Relationship Id="rId7" Type="http://schemas.openxmlformats.org/officeDocument/2006/relationships/hyperlink" Target="https://youtu.be/-px9MYLIhGo" TargetMode="External"/><Relationship Id="rId12" Type="http://schemas.openxmlformats.org/officeDocument/2006/relationships/hyperlink" Target="https://mmata.lnk.to/sayittomyface" TargetMode="External"/><Relationship Id="rId17" Type="http://schemas.openxmlformats.org/officeDocument/2006/relationships/hyperlink" Target="https://youtu.be/-mZk2ythbWk" TargetMode="External"/><Relationship Id="rId25" Type="http://schemas.openxmlformats.org/officeDocument/2006/relationships/hyperlink" Target="https://www.instagram.com/mmataband/" TargetMode="External"/><Relationship Id="rId2" Type="http://schemas.openxmlformats.org/officeDocument/2006/relationships/customXml" Target="../customXml/item2.xml"/><Relationship Id="rId16" Type="http://schemas.openxmlformats.org/officeDocument/2006/relationships/hyperlink" Target="https://mmata.lnk.to/modelcitizen" TargetMode="External"/><Relationship Id="rId20" Type="http://schemas.openxmlformats.org/officeDocument/2006/relationships/hyperlink" Target="https://www.nytimes.com/2021/08/19/magazine/meet-me-at-the-altar.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px9MYLIhGo" TargetMode="External"/><Relationship Id="rId24" Type="http://schemas.openxmlformats.org/officeDocument/2006/relationships/hyperlink" Target="https://www.facebook.com/MMATAband/" TargetMode="External"/><Relationship Id="rId5" Type="http://schemas.openxmlformats.org/officeDocument/2006/relationships/settings" Target="settings.xml"/><Relationship Id="rId15" Type="http://schemas.openxmlformats.org/officeDocument/2006/relationships/hyperlink" Target="https://www.meetmeatthealtar.com/tour" TargetMode="External"/><Relationship Id="rId23" Type="http://schemas.openxmlformats.org/officeDocument/2006/relationships/hyperlink" Target="https://www.meetmeatthealtar.com/" TargetMode="External"/><Relationship Id="rId28" Type="http://schemas.openxmlformats.org/officeDocument/2006/relationships/fontTable" Target="fontTable.xml"/><Relationship Id="rId10" Type="http://schemas.openxmlformats.org/officeDocument/2006/relationships/hyperlink" Target="https://mmata.lnk.to/sayittomyface" TargetMode="External"/><Relationship Id="rId19" Type="http://schemas.openxmlformats.org/officeDocument/2006/relationships/hyperlink" Target="https://consequence.net/2021/08/meet-me-at-the-altar-interview-artist-of-the-month/" TargetMode="External"/><Relationship Id="rId4" Type="http://schemas.openxmlformats.org/officeDocument/2006/relationships/styles" Target="styles.xml"/><Relationship Id="rId9" Type="http://schemas.openxmlformats.org/officeDocument/2006/relationships/hyperlink" Target="https://warnermusicgroup.box.com/s/g98p97atcvap9w2n8knt2141abvhqzfk" TargetMode="External"/><Relationship Id="rId14" Type="http://schemas.openxmlformats.org/officeDocument/2006/relationships/hyperlink" Target="https://www.meetmeatthealtar.com/tour" TargetMode="External"/><Relationship Id="rId22" Type="http://schemas.openxmlformats.org/officeDocument/2006/relationships/image" Target="media/image2.jpeg"/><Relationship Id="rId27" Type="http://schemas.openxmlformats.org/officeDocument/2006/relationships/hyperlink" Target="https://www.youtube.com/c/MeetMeTheAltar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lcf76f155ced4ddcb4097134ff3c332f xmlns="f4365b45-9cac-452a-968c-edb44e2c27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6E9B0-560A-4505-B996-766BECC1E0C5}">
  <ds:schemaRefs>
    <ds:schemaRef ds:uri="http://schemas.microsoft.com/sharepoint/v3/contenttype/forms"/>
  </ds:schemaRefs>
</ds:datastoreItem>
</file>

<file path=customXml/itemProps2.xml><?xml version="1.0" encoding="utf-8"?>
<ds:datastoreItem xmlns:ds="http://schemas.openxmlformats.org/officeDocument/2006/customXml" ds:itemID="{D0805259-E14F-4555-9FF9-C98D07050E13}">
  <ds:schemaRefs>
    <ds:schemaRef ds:uri="http://schemas.microsoft.com/office/2006/metadata/properties"/>
    <ds:schemaRef ds:uri="http://schemas.microsoft.com/office/infopath/2007/PartnerControls"/>
    <ds:schemaRef ds:uri="8a368b5b-9df3-4360-95d5-91bd54c6b478"/>
    <ds:schemaRef ds:uri="229564fb-af3c-4f6c-872f-adfeadbc42f8"/>
    <ds:schemaRef ds:uri="f4365b45-9cac-452a-968c-edb44e2c274d"/>
  </ds:schemaRefs>
</ds:datastoreItem>
</file>

<file path=customXml/itemProps3.xml><?xml version="1.0" encoding="utf-8"?>
<ds:datastoreItem xmlns:ds="http://schemas.openxmlformats.org/officeDocument/2006/customXml" ds:itemID="{B3CA093C-2DD3-4AE5-943B-1932B6C24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4</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Goldstein, Sarah</dc:creator>
  <cp:lastModifiedBy>Goldstein, Sarah</cp:lastModifiedBy>
  <cp:revision>85</cp:revision>
  <dcterms:created xsi:type="dcterms:W3CDTF">2022-09-23T20:55:00Z</dcterms:created>
  <dcterms:modified xsi:type="dcterms:W3CDTF">2022-09-30T13:26:00Z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y fmtid="{D5CDD505-2E9C-101B-9397-08002B2CF9AE}" pid="9" name="MediaServiceImageTags">
    <vt:lpwstr/>
  </property>
</Properties>
</file>