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AE1B" w14:textId="0C63483D" w:rsidR="00940F3D" w:rsidRDefault="00940F3D" w:rsidP="00186869">
      <w:pPr>
        <w:pStyle w:val="NoSpacing"/>
        <w:jc w:val="center"/>
        <w:rPr>
          <w:b/>
          <w:bCs/>
          <w:sz w:val="40"/>
          <w:szCs w:val="40"/>
        </w:rPr>
      </w:pPr>
      <w:bookmarkStart w:id="0" w:name="_Hlk106877130"/>
      <w:bookmarkStart w:id="1" w:name="_Hlk105675977"/>
      <w:r w:rsidRPr="00940F3D">
        <w:rPr>
          <w:b/>
          <w:bCs/>
          <w:sz w:val="40"/>
          <w:szCs w:val="40"/>
        </w:rPr>
        <w:t>COHEED AND CAMBRIA</w:t>
      </w:r>
    </w:p>
    <w:p w14:paraId="21C9A9B4" w14:textId="6EEF5B1B" w:rsidR="00692B87" w:rsidRPr="00692B87" w:rsidRDefault="00EA0FE3" w:rsidP="00692B87">
      <w:pPr>
        <w:pStyle w:val="NoSpacing"/>
        <w:ind w:left="-720" w:right="-720"/>
        <w:jc w:val="center"/>
        <w:rPr>
          <w:rFonts w:eastAsia="Times New Roman"/>
          <w:b/>
          <w:bCs/>
          <w:sz w:val="27"/>
          <w:szCs w:val="27"/>
        </w:rPr>
      </w:pPr>
      <w:r w:rsidRPr="00692B87">
        <w:rPr>
          <w:b/>
          <w:bCs/>
          <w:sz w:val="27"/>
          <w:szCs w:val="27"/>
        </w:rPr>
        <w:t xml:space="preserve">RELEASE </w:t>
      </w:r>
      <w:r w:rsidR="000C7320" w:rsidRPr="00692B87">
        <w:rPr>
          <w:b/>
          <w:bCs/>
          <w:sz w:val="27"/>
          <w:szCs w:val="27"/>
        </w:rPr>
        <w:t>WIDELY-</w:t>
      </w:r>
      <w:r w:rsidRPr="00692B87">
        <w:rPr>
          <w:b/>
          <w:bCs/>
          <w:sz w:val="27"/>
          <w:szCs w:val="27"/>
        </w:rPr>
        <w:t>ANTICIPATED NEW ALBUM</w:t>
      </w:r>
      <w:r w:rsidR="00692B87" w:rsidRPr="00692B87">
        <w:rPr>
          <w:b/>
          <w:bCs/>
          <w:sz w:val="27"/>
          <w:szCs w:val="27"/>
        </w:rPr>
        <w:t xml:space="preserve"> &amp; NEXT CHAPTER OF </w:t>
      </w:r>
      <w:r w:rsidR="00692B87" w:rsidRPr="00692B87">
        <w:rPr>
          <w:rFonts w:eastAsia="Times New Roman"/>
          <w:b/>
          <w:bCs/>
          <w:sz w:val="27"/>
          <w:szCs w:val="27"/>
        </w:rPr>
        <w:t xml:space="preserve">“THE AMORY WARS” WITH </w:t>
      </w:r>
    </w:p>
    <w:p w14:paraId="57D6FA2A" w14:textId="409EA917" w:rsidR="00EA0FE3" w:rsidRPr="00692B87" w:rsidRDefault="00EA0FE3" w:rsidP="00B5531A">
      <w:pPr>
        <w:pStyle w:val="NoSpacing"/>
        <w:ind w:left="-540" w:right="-540"/>
        <w:jc w:val="center"/>
        <w:rPr>
          <w:b/>
          <w:bCs/>
          <w:i/>
          <w:iCs/>
          <w:sz w:val="27"/>
          <w:szCs w:val="27"/>
        </w:rPr>
      </w:pPr>
      <w:r w:rsidRPr="00692B87">
        <w:rPr>
          <w:b/>
          <w:bCs/>
          <w:i/>
          <w:iCs/>
          <w:sz w:val="27"/>
          <w:szCs w:val="27"/>
        </w:rPr>
        <w:t>VAXIS II: A WINDOW OF THE WAKIN</w:t>
      </w:r>
      <w:r w:rsidR="00B5531A" w:rsidRPr="00692B87">
        <w:rPr>
          <w:b/>
          <w:bCs/>
          <w:i/>
          <w:iCs/>
          <w:sz w:val="27"/>
          <w:szCs w:val="27"/>
        </w:rPr>
        <w:t>G MIND</w:t>
      </w:r>
    </w:p>
    <w:bookmarkEnd w:id="0"/>
    <w:p w14:paraId="1787490E" w14:textId="77777777" w:rsidR="00EA0FE3" w:rsidRPr="00EA0FE3" w:rsidRDefault="00EA0FE3" w:rsidP="00EA0FE3">
      <w:pPr>
        <w:pStyle w:val="NoSpacing"/>
        <w:ind w:left="-360" w:right="-360"/>
        <w:jc w:val="center"/>
        <w:rPr>
          <w:b/>
          <w:bCs/>
          <w:sz w:val="16"/>
          <w:szCs w:val="16"/>
        </w:rPr>
      </w:pPr>
    </w:p>
    <w:p w14:paraId="6E967BB9" w14:textId="75DBD0F8" w:rsidR="00186869" w:rsidRPr="00692B87" w:rsidRDefault="00186869" w:rsidP="00186869">
      <w:pPr>
        <w:pStyle w:val="NoSpacing"/>
        <w:jc w:val="center"/>
        <w:rPr>
          <w:b/>
          <w:bCs/>
          <w:sz w:val="27"/>
          <w:szCs w:val="27"/>
        </w:rPr>
      </w:pPr>
      <w:r w:rsidRPr="00692B87">
        <w:rPr>
          <w:b/>
          <w:bCs/>
          <w:sz w:val="27"/>
          <w:szCs w:val="27"/>
        </w:rPr>
        <w:t>SUMMER 2022 NORTH AMERICAN HEADLINE TOUR</w:t>
      </w:r>
    </w:p>
    <w:p w14:paraId="14859CF1" w14:textId="196527B4" w:rsidR="00186869" w:rsidRPr="00692B87" w:rsidRDefault="00EA0FE3" w:rsidP="00EA0FE3">
      <w:pPr>
        <w:pStyle w:val="NoSpacing"/>
        <w:jc w:val="center"/>
        <w:rPr>
          <w:b/>
          <w:bCs/>
          <w:sz w:val="27"/>
          <w:szCs w:val="27"/>
        </w:rPr>
      </w:pPr>
      <w:r w:rsidRPr="00692B87">
        <w:rPr>
          <w:b/>
          <w:bCs/>
          <w:sz w:val="27"/>
          <w:szCs w:val="27"/>
        </w:rPr>
        <w:t xml:space="preserve">FEATURING SPECIAL GUESTS ALKALINE TRIO &amp; MOTHICA </w:t>
      </w:r>
      <w:r w:rsidR="00186869" w:rsidRPr="00692B87">
        <w:rPr>
          <w:b/>
          <w:bCs/>
          <w:sz w:val="27"/>
          <w:szCs w:val="27"/>
        </w:rPr>
        <w:t>BEGIN</w:t>
      </w:r>
      <w:r w:rsidRPr="00692B87">
        <w:rPr>
          <w:b/>
          <w:bCs/>
          <w:sz w:val="27"/>
          <w:szCs w:val="27"/>
        </w:rPr>
        <w:t xml:space="preserve">S </w:t>
      </w:r>
      <w:r w:rsidR="00186869" w:rsidRPr="00692B87">
        <w:rPr>
          <w:b/>
          <w:bCs/>
          <w:sz w:val="27"/>
          <w:szCs w:val="27"/>
        </w:rPr>
        <w:t>JULY 12</w:t>
      </w:r>
      <w:r w:rsidR="00186869" w:rsidRPr="00692B87">
        <w:rPr>
          <w:b/>
          <w:bCs/>
          <w:sz w:val="27"/>
          <w:szCs w:val="27"/>
          <w:vertAlign w:val="superscript"/>
        </w:rPr>
        <w:t>TH</w:t>
      </w:r>
      <w:r w:rsidRPr="00692B87">
        <w:rPr>
          <w:b/>
          <w:bCs/>
          <w:sz w:val="27"/>
          <w:szCs w:val="27"/>
        </w:rPr>
        <w:t xml:space="preserve"> </w:t>
      </w:r>
    </w:p>
    <w:p w14:paraId="1C844116" w14:textId="77777777" w:rsidR="00186869" w:rsidRPr="000B772D" w:rsidRDefault="00186869" w:rsidP="00186869">
      <w:pPr>
        <w:pStyle w:val="NoSpacing"/>
        <w:jc w:val="center"/>
        <w:rPr>
          <w:b/>
          <w:bCs/>
          <w:sz w:val="16"/>
          <w:szCs w:val="16"/>
        </w:rPr>
      </w:pPr>
    </w:p>
    <w:p w14:paraId="2CA1C861" w14:textId="77777777" w:rsidR="00EA0FE3" w:rsidRPr="00692B87" w:rsidRDefault="00EA0FE3" w:rsidP="00186869">
      <w:pPr>
        <w:pStyle w:val="NoSpacing"/>
        <w:jc w:val="center"/>
        <w:rPr>
          <w:b/>
          <w:bCs/>
          <w:sz w:val="27"/>
          <w:szCs w:val="27"/>
        </w:rPr>
      </w:pPr>
      <w:r w:rsidRPr="00692B87">
        <w:rPr>
          <w:b/>
          <w:bCs/>
          <w:sz w:val="27"/>
          <w:szCs w:val="27"/>
        </w:rPr>
        <w:t xml:space="preserve">TWITCH </w:t>
      </w:r>
      <w:r w:rsidR="006143C6" w:rsidRPr="00692B87">
        <w:rPr>
          <w:b/>
          <w:bCs/>
          <w:sz w:val="27"/>
          <w:szCs w:val="27"/>
        </w:rPr>
        <w:t>LIVESTREAM</w:t>
      </w:r>
      <w:r w:rsidRPr="00692B87">
        <w:rPr>
          <w:b/>
          <w:bCs/>
          <w:sz w:val="27"/>
          <w:szCs w:val="27"/>
        </w:rPr>
        <w:t xml:space="preserve"> FROM ROUGH TRADE NYC</w:t>
      </w:r>
    </w:p>
    <w:p w14:paraId="02377E32" w14:textId="3C245450" w:rsidR="007A6D05" w:rsidRPr="00692B87" w:rsidRDefault="00EA0FE3" w:rsidP="00EA0FE3">
      <w:pPr>
        <w:pStyle w:val="NoSpacing"/>
        <w:jc w:val="center"/>
        <w:rPr>
          <w:b/>
          <w:bCs/>
          <w:sz w:val="27"/>
          <w:szCs w:val="27"/>
        </w:rPr>
      </w:pPr>
      <w:r w:rsidRPr="00692B87">
        <w:rPr>
          <w:b/>
          <w:bCs/>
          <w:sz w:val="27"/>
          <w:szCs w:val="27"/>
        </w:rPr>
        <w:t>BROADCASTING TODAY AT 12:00PM EDT / 9:00AM PDT</w:t>
      </w:r>
    </w:p>
    <w:p w14:paraId="170271CF" w14:textId="57557AAE" w:rsidR="00723E96" w:rsidRPr="00692B87" w:rsidRDefault="00EA0FE3" w:rsidP="00EA0FE3">
      <w:pPr>
        <w:pStyle w:val="NoSpacing"/>
        <w:jc w:val="center"/>
        <w:rPr>
          <w:b/>
          <w:bCs/>
          <w:sz w:val="27"/>
          <w:szCs w:val="27"/>
        </w:rPr>
      </w:pPr>
      <w:r w:rsidRPr="00692B87">
        <w:rPr>
          <w:b/>
          <w:bCs/>
          <w:sz w:val="27"/>
          <w:szCs w:val="27"/>
        </w:rPr>
        <w:t xml:space="preserve">FEATURING </w:t>
      </w:r>
      <w:r w:rsidR="00AE1EC1" w:rsidRPr="00692B87">
        <w:rPr>
          <w:b/>
          <w:bCs/>
          <w:sz w:val="27"/>
          <w:szCs w:val="27"/>
        </w:rPr>
        <w:t xml:space="preserve">STRIPPED BACK PERFORMANCE, </w:t>
      </w:r>
      <w:r w:rsidR="00B04C0F" w:rsidRPr="00692B87">
        <w:rPr>
          <w:b/>
          <w:bCs/>
          <w:sz w:val="27"/>
          <w:szCs w:val="27"/>
        </w:rPr>
        <w:t>BOOK READING &amp; MORE</w:t>
      </w:r>
    </w:p>
    <w:p w14:paraId="67A9C0D2" w14:textId="76572681" w:rsidR="008257E4" w:rsidRPr="008257E4" w:rsidRDefault="008257E4" w:rsidP="00347E41">
      <w:pPr>
        <w:pStyle w:val="NoSpacing"/>
        <w:jc w:val="center"/>
        <w:rPr>
          <w:b/>
          <w:bCs/>
          <w:sz w:val="20"/>
          <w:szCs w:val="20"/>
          <w:vertAlign w:val="superscript"/>
        </w:rPr>
      </w:pPr>
    </w:p>
    <w:p w14:paraId="0EF30F15" w14:textId="099F244B" w:rsidR="007A0F27" w:rsidRDefault="00EA0FE3" w:rsidP="00664AC3">
      <w:pPr>
        <w:pStyle w:val="NoSpacing"/>
        <w:jc w:val="center"/>
        <w:rPr>
          <w:b/>
          <w:bCs/>
          <w:sz w:val="20"/>
          <w:szCs w:val="20"/>
        </w:rPr>
      </w:pPr>
      <w:r>
        <w:rPr>
          <w:b/>
          <w:bCs/>
          <w:noProof/>
          <w:sz w:val="20"/>
          <w:szCs w:val="20"/>
        </w:rPr>
        <w:drawing>
          <wp:inline distT="0" distB="0" distL="0" distR="0" wp14:anchorId="137C0D17" wp14:editId="09973A2A">
            <wp:extent cx="5253038" cy="5253038"/>
            <wp:effectExtent l="0" t="0" r="5080" b="5080"/>
            <wp:docPr id="2" name="Picture 2" descr="A group of people standing in front of a bright ligh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front of a bright ligh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8562" cy="5258562"/>
                    </a:xfrm>
                    <a:prstGeom prst="rect">
                      <a:avLst/>
                    </a:prstGeom>
                  </pic:spPr>
                </pic:pic>
              </a:graphicData>
            </a:graphic>
          </wp:inline>
        </w:drawing>
      </w:r>
    </w:p>
    <w:p w14:paraId="39400C37" w14:textId="1BDDE29E" w:rsidR="00EA0FE3" w:rsidRDefault="00EA0FE3" w:rsidP="00664AC3">
      <w:pPr>
        <w:pStyle w:val="NoSpacing"/>
        <w:jc w:val="center"/>
        <w:rPr>
          <w:b/>
          <w:bCs/>
          <w:sz w:val="20"/>
          <w:szCs w:val="20"/>
        </w:rPr>
      </w:pPr>
      <w:r>
        <w:rPr>
          <w:b/>
          <w:bCs/>
          <w:sz w:val="20"/>
          <w:szCs w:val="20"/>
        </w:rPr>
        <w:t>PHOTO CREDIT: ALEXANDRA GAVILLET</w:t>
      </w:r>
    </w:p>
    <w:p w14:paraId="2A4B818B" w14:textId="77777777" w:rsidR="00095305" w:rsidRPr="003148C9" w:rsidRDefault="00095305" w:rsidP="00664AC3">
      <w:pPr>
        <w:pStyle w:val="NoSpacing"/>
        <w:jc w:val="center"/>
        <w:rPr>
          <w:b/>
          <w:bCs/>
          <w:sz w:val="16"/>
          <w:szCs w:val="16"/>
        </w:rPr>
      </w:pPr>
    </w:p>
    <w:p w14:paraId="12905AFC" w14:textId="3173A704" w:rsidR="001A2872" w:rsidRPr="000C7320" w:rsidRDefault="001A2872" w:rsidP="001A2872">
      <w:pPr>
        <w:spacing w:line="276" w:lineRule="auto"/>
        <w:jc w:val="both"/>
        <w:rPr>
          <w:rFonts w:asciiTheme="minorHAnsi" w:hAnsiTheme="minorHAnsi" w:cstheme="minorHAnsi"/>
        </w:rPr>
      </w:pPr>
      <w:r>
        <w:rPr>
          <w:rFonts w:asciiTheme="minorHAnsi" w:hAnsiTheme="minorHAnsi" w:cstheme="minorHAnsi"/>
          <w:b/>
          <w:bCs/>
        </w:rPr>
        <w:t>JUNE 24</w:t>
      </w:r>
      <w:r w:rsidRPr="00870FF1">
        <w:rPr>
          <w:rFonts w:asciiTheme="minorHAnsi" w:hAnsiTheme="minorHAnsi" w:cstheme="minorHAnsi"/>
          <w:b/>
          <w:bCs/>
        </w:rPr>
        <w:t>, 2022</w:t>
      </w:r>
      <w:r w:rsidRPr="00870FF1">
        <w:rPr>
          <w:rFonts w:asciiTheme="minorHAnsi" w:hAnsiTheme="minorHAnsi" w:cstheme="minorHAnsi"/>
        </w:rPr>
        <w:t xml:space="preserve"> – The music world’s most intriguing storytellers, Coheed and Cambria, have </w:t>
      </w:r>
      <w:r>
        <w:rPr>
          <w:rFonts w:asciiTheme="minorHAnsi" w:hAnsiTheme="minorHAnsi" w:cstheme="minorHAnsi"/>
        </w:rPr>
        <w:t xml:space="preserve">released their widely anticipated new album </w:t>
      </w:r>
      <w:r w:rsidR="00CC0389">
        <w:rPr>
          <w:rFonts w:asciiTheme="minorHAnsi" w:hAnsiTheme="minorHAnsi" w:cstheme="minorHAnsi"/>
        </w:rPr>
        <w:t xml:space="preserve">and the next chapter of “The Amory Wars” saga with </w:t>
      </w:r>
      <w:r w:rsidRPr="000C7320">
        <w:rPr>
          <w:rFonts w:asciiTheme="minorHAnsi" w:hAnsiTheme="minorHAnsi" w:cstheme="minorHAnsi"/>
          <w:i/>
          <w:iCs/>
        </w:rPr>
        <w:t>Vaxis II: A Window of the Waking Mind</w:t>
      </w:r>
      <w:r>
        <w:rPr>
          <w:rFonts w:asciiTheme="minorHAnsi" w:hAnsiTheme="minorHAnsi" w:cstheme="minorHAnsi"/>
        </w:rPr>
        <w:t xml:space="preserve">.  The 13-song collection is available today on </w:t>
      </w:r>
      <w:hyperlink r:id="rId9" w:history="1">
        <w:r w:rsidRPr="007F631F">
          <w:rPr>
            <w:rStyle w:val="Hyperlink"/>
            <w:rFonts w:asciiTheme="minorHAnsi" w:hAnsiTheme="minorHAnsi" w:cstheme="minorHAnsi"/>
          </w:rPr>
          <w:t>all streaming platforms</w:t>
        </w:r>
      </w:hyperlink>
      <w:r>
        <w:rPr>
          <w:rFonts w:asciiTheme="minorHAnsi" w:hAnsiTheme="minorHAnsi" w:cstheme="minorHAnsi"/>
        </w:rPr>
        <w:t xml:space="preserve"> with </w:t>
      </w:r>
      <w:r>
        <w:t xml:space="preserve">vinyl and cassette variants, along with </w:t>
      </w:r>
      <w:r w:rsidR="008D051F">
        <w:t xml:space="preserve">a </w:t>
      </w:r>
      <w:r w:rsidRPr="00C9260C">
        <w:t xml:space="preserve">deeply immersive </w:t>
      </w:r>
      <w:r w:rsidRPr="00A21D7B">
        <w:rPr>
          <w:i/>
          <w:iCs/>
        </w:rPr>
        <w:t>Deluxe</w:t>
      </w:r>
      <w:r>
        <w:t xml:space="preserve"> </w:t>
      </w:r>
      <w:r w:rsidRPr="00C9260C">
        <w:rPr>
          <w:i/>
          <w:iCs/>
        </w:rPr>
        <w:t>Box Set</w:t>
      </w:r>
      <w:r w:rsidRPr="00C9260C">
        <w:t xml:space="preserve"> available </w:t>
      </w:r>
      <w:r>
        <w:t xml:space="preserve">in the </w:t>
      </w:r>
      <w:hyperlink r:id="rId10" w:history="1">
        <w:r w:rsidRPr="00A21D7B">
          <w:rPr>
            <w:rStyle w:val="Hyperlink"/>
          </w:rPr>
          <w:t>Coheed and Cambria’s official store</w:t>
        </w:r>
      </w:hyperlink>
      <w:r>
        <w:t>.</w:t>
      </w:r>
    </w:p>
    <w:p w14:paraId="46FF30F7" w14:textId="77777777" w:rsidR="001A2872" w:rsidRDefault="001A2872" w:rsidP="001A2872">
      <w:pPr>
        <w:spacing w:line="276" w:lineRule="auto"/>
        <w:jc w:val="both"/>
        <w:rPr>
          <w:rFonts w:asciiTheme="minorHAnsi" w:hAnsiTheme="minorHAnsi" w:cstheme="minorHAnsi"/>
        </w:rPr>
      </w:pPr>
    </w:p>
    <w:p w14:paraId="47064F25" w14:textId="698A0AE8" w:rsidR="001A2872" w:rsidRDefault="001A2872" w:rsidP="001A2872">
      <w:pPr>
        <w:spacing w:line="276" w:lineRule="auto"/>
        <w:jc w:val="both"/>
        <w:rPr>
          <w:rFonts w:asciiTheme="minorHAnsi" w:hAnsiTheme="minorHAnsi" w:cstheme="minorHAnsi"/>
          <w:color w:val="000000"/>
          <w:shd w:val="clear" w:color="auto" w:fill="FFFFFF"/>
        </w:rPr>
      </w:pPr>
      <w:r>
        <w:t>P</w:t>
      </w:r>
      <w:r w:rsidRPr="00C9260C">
        <w:t>roduced by the band’s own Claudio Sanchez and Zakk Cervini</w:t>
      </w:r>
      <w:r>
        <w:t xml:space="preserve">, </w:t>
      </w:r>
      <w:r w:rsidRPr="000C7320">
        <w:rPr>
          <w:rFonts w:asciiTheme="minorHAnsi" w:hAnsiTheme="minorHAnsi" w:cstheme="minorHAnsi"/>
          <w:i/>
          <w:iCs/>
        </w:rPr>
        <w:t>Vaxis II: A Window of the Waking Mind</w:t>
      </w:r>
      <w:r>
        <w:t xml:space="preserve"> features the singles </w:t>
      </w:r>
      <w:r>
        <w:rPr>
          <w:rFonts w:cstheme="minorHAnsi"/>
        </w:rPr>
        <w:t>“</w:t>
      </w:r>
      <w:hyperlink r:id="rId11" w:history="1">
        <w:r w:rsidRPr="007F631F">
          <w:rPr>
            <w:rStyle w:val="Hyperlink"/>
            <w:rFonts w:cstheme="minorHAnsi"/>
          </w:rPr>
          <w:t>Comatose</w:t>
        </w:r>
      </w:hyperlink>
      <w:r>
        <w:rPr>
          <w:rFonts w:cstheme="minorHAnsi"/>
        </w:rPr>
        <w:t xml:space="preserve">,” </w:t>
      </w:r>
      <w:r w:rsidRPr="00776A3E">
        <w:rPr>
          <w:rFonts w:cstheme="minorHAnsi"/>
        </w:rPr>
        <w:t>“</w:t>
      </w:r>
      <w:hyperlink r:id="rId12" w:history="1">
        <w:r w:rsidRPr="00776A3E">
          <w:rPr>
            <w:rStyle w:val="Hyperlink"/>
            <w:rFonts w:cstheme="minorHAnsi"/>
          </w:rPr>
          <w:t>Rise, Naianasha (Cut The Cord)</w:t>
        </w:r>
      </w:hyperlink>
      <w:r w:rsidRPr="003E6106">
        <w:rPr>
          <w:rStyle w:val="Hyperlink"/>
          <w:rFonts w:cstheme="minorHAnsi"/>
          <w:color w:val="auto"/>
          <w:u w:val="none"/>
        </w:rPr>
        <w:t>,</w:t>
      </w:r>
      <w:r w:rsidRPr="00776A3E">
        <w:rPr>
          <w:rFonts w:cstheme="minorHAnsi"/>
        </w:rPr>
        <w:t>”</w:t>
      </w:r>
      <w:r>
        <w:rPr>
          <w:rFonts w:cstheme="minorHAnsi"/>
        </w:rPr>
        <w:t xml:space="preserve"> “</w:t>
      </w:r>
      <w:hyperlink r:id="rId13" w:history="1">
        <w:r w:rsidRPr="00FE48FC">
          <w:rPr>
            <w:rStyle w:val="Hyperlink"/>
            <w:rFonts w:cstheme="minorHAnsi"/>
          </w:rPr>
          <w:t>The Liars Club</w:t>
        </w:r>
      </w:hyperlink>
      <w:r>
        <w:rPr>
          <w:rFonts w:cstheme="minorHAnsi"/>
        </w:rPr>
        <w:t xml:space="preserve">” - currently Top 25 at </w:t>
      </w:r>
      <w:r>
        <w:rPr>
          <w:rFonts w:cstheme="minorHAnsi"/>
        </w:rPr>
        <w:lastRenderedPageBreak/>
        <w:t xml:space="preserve">Active Rock radio - and </w:t>
      </w:r>
      <w:r w:rsidRPr="00ED72F9">
        <w:rPr>
          <w:rFonts w:cstheme="minorHAnsi"/>
        </w:rPr>
        <w:t>“</w:t>
      </w:r>
      <w:hyperlink r:id="rId14" w:history="1">
        <w:r w:rsidRPr="00D6042A">
          <w:rPr>
            <w:rStyle w:val="Hyperlink"/>
            <w:rFonts w:cstheme="minorHAnsi"/>
          </w:rPr>
          <w:t>Shoulders</w:t>
        </w:r>
      </w:hyperlink>
      <w:r>
        <w:rPr>
          <w:rFonts w:cstheme="minorHAnsi"/>
        </w:rPr>
        <w:t xml:space="preserve">” which broke into the Top 10 on the same chart earlier this year. </w:t>
      </w:r>
      <w:r w:rsidRPr="00462891">
        <w:rPr>
          <w:rFonts w:asciiTheme="minorHAnsi" w:hAnsiTheme="minorHAnsi" w:cstheme="minorHAnsi"/>
          <w:iCs/>
        </w:rPr>
        <w:t xml:space="preserve">Named one of </w:t>
      </w:r>
      <w:r w:rsidRPr="00462891">
        <w:rPr>
          <w:rFonts w:asciiTheme="minorHAnsi" w:hAnsiTheme="minorHAnsi" w:cstheme="minorHAnsi"/>
          <w:iCs/>
          <w:u w:val="single"/>
        </w:rPr>
        <w:t>Consequence</w:t>
      </w:r>
      <w:r w:rsidRPr="00462891">
        <w:rPr>
          <w:rFonts w:asciiTheme="minorHAnsi" w:hAnsiTheme="minorHAnsi" w:cstheme="minorHAnsi"/>
          <w:iCs/>
        </w:rPr>
        <w:t xml:space="preserve">’s “Top 20 Metal &amp; Hard Rock Albums of 2022 (So Far),” </w:t>
      </w:r>
      <w:r w:rsidRPr="00462891">
        <w:rPr>
          <w:rFonts w:asciiTheme="minorHAnsi" w:eastAsia="Times New Roman" w:hAnsiTheme="minorHAnsi" w:cstheme="minorHAnsi"/>
          <w:i/>
          <w:iCs/>
        </w:rPr>
        <w:t xml:space="preserve">Vaxis II: A Window of the Waking Mind </w:t>
      </w:r>
      <w:r w:rsidRPr="00462891">
        <w:rPr>
          <w:rFonts w:asciiTheme="minorHAnsi" w:eastAsia="Times New Roman" w:hAnsiTheme="minorHAnsi" w:cstheme="minorHAnsi"/>
        </w:rPr>
        <w:t xml:space="preserve">has been garnering critical acclaim from around the globe.  “It would be hard to find a rock band with as much of an ambitious, all-encompassing artistic scope as you find with Coheed and Cambria,” </w:t>
      </w:r>
      <w:r>
        <w:rPr>
          <w:rFonts w:asciiTheme="minorHAnsi" w:eastAsia="Times New Roman" w:hAnsiTheme="minorHAnsi" w:cstheme="minorHAnsi"/>
        </w:rPr>
        <w:t>affirmed</w:t>
      </w:r>
      <w:r w:rsidRPr="00462891">
        <w:rPr>
          <w:rFonts w:asciiTheme="minorHAnsi" w:eastAsia="Times New Roman" w:hAnsiTheme="minorHAnsi" w:cstheme="minorHAnsi"/>
        </w:rPr>
        <w:t xml:space="preserve"> </w:t>
      </w:r>
      <w:r w:rsidRPr="00462891">
        <w:rPr>
          <w:rFonts w:asciiTheme="minorHAnsi" w:eastAsia="Times New Roman" w:hAnsiTheme="minorHAnsi" w:cstheme="minorHAnsi"/>
          <w:u w:val="single"/>
        </w:rPr>
        <w:t>Juxtapoz</w:t>
      </w:r>
      <w:r w:rsidRPr="00462891">
        <w:rPr>
          <w:rFonts w:asciiTheme="minorHAnsi" w:eastAsia="Times New Roman" w:hAnsiTheme="minorHAnsi" w:cstheme="minorHAnsi"/>
        </w:rPr>
        <w:t xml:space="preserve"> while </w:t>
      </w:r>
      <w:r w:rsidRPr="00462891">
        <w:rPr>
          <w:rFonts w:asciiTheme="minorHAnsi" w:eastAsia="Times New Roman" w:hAnsiTheme="minorHAnsi" w:cstheme="minorHAnsi"/>
          <w:u w:val="single"/>
        </w:rPr>
        <w:t>Kerrang!</w:t>
      </w:r>
      <w:r w:rsidRPr="00462891">
        <w:rPr>
          <w:rFonts w:asciiTheme="minorHAnsi" w:eastAsia="Times New Roman" w:hAnsiTheme="minorHAnsi" w:cstheme="minorHAnsi"/>
        </w:rPr>
        <w:t xml:space="preserve"> attested “Coheed </w:t>
      </w:r>
      <w:r>
        <w:rPr>
          <w:rFonts w:asciiTheme="minorHAnsi" w:eastAsia="Times New Roman" w:hAnsiTheme="minorHAnsi" w:cstheme="minorHAnsi"/>
        </w:rPr>
        <w:t>a</w:t>
      </w:r>
      <w:r w:rsidRPr="00462891">
        <w:rPr>
          <w:rFonts w:asciiTheme="minorHAnsi" w:eastAsia="Times New Roman" w:hAnsiTheme="minorHAnsi" w:cstheme="minorHAnsi"/>
        </w:rPr>
        <w:t>nd Cambria continue to boldly go where no band has gone before, and long may it continue.”</w:t>
      </w:r>
      <w:r w:rsidRPr="00462891">
        <w:rPr>
          <w:rFonts w:asciiTheme="minorHAnsi" w:hAnsiTheme="minorHAnsi" w:cstheme="minorHAnsi"/>
        </w:rPr>
        <w:t xml:space="preserve"> </w:t>
      </w:r>
      <w:r w:rsidRPr="00462891">
        <w:rPr>
          <w:rFonts w:asciiTheme="minorHAnsi" w:hAnsiTheme="minorHAnsi" w:cstheme="minorHAnsi"/>
          <w:u w:val="single"/>
        </w:rPr>
        <w:t>Revolver</w:t>
      </w:r>
      <w:r w:rsidRPr="00462891">
        <w:rPr>
          <w:rFonts w:asciiTheme="minorHAnsi" w:hAnsiTheme="minorHAnsi" w:cstheme="minorHAnsi"/>
        </w:rPr>
        <w:t xml:space="preserve"> noted “</w:t>
      </w:r>
      <w:r w:rsidRPr="00462891">
        <w:rPr>
          <w:rFonts w:asciiTheme="minorHAnsi" w:hAnsiTheme="minorHAnsi" w:cstheme="minorHAnsi"/>
          <w:i/>
          <w:iCs/>
        </w:rPr>
        <w:t>Vaxis II</w:t>
      </w:r>
      <w:r w:rsidRPr="00462891">
        <w:rPr>
          <w:rFonts w:asciiTheme="minorHAnsi" w:hAnsiTheme="minorHAnsi" w:cstheme="minorHAnsi"/>
        </w:rPr>
        <w:t xml:space="preserve"> is kind of a perfect record for the pandemic age: an ambitious and truly epic song cycle that you can get thoroughly lost in,” and </w:t>
      </w:r>
      <w:r w:rsidRPr="00462891">
        <w:rPr>
          <w:rFonts w:asciiTheme="minorHAnsi" w:hAnsiTheme="minorHAnsi" w:cstheme="minorHAnsi"/>
          <w:u w:val="single"/>
        </w:rPr>
        <w:t>SPIN</w:t>
      </w:r>
      <w:r w:rsidRPr="00462891">
        <w:rPr>
          <w:rFonts w:asciiTheme="minorHAnsi" w:hAnsiTheme="minorHAnsi" w:cstheme="minorHAnsi"/>
        </w:rPr>
        <w:t xml:space="preserve"> praised the collection for “</w:t>
      </w:r>
      <w:r w:rsidRPr="00462891">
        <w:rPr>
          <w:rFonts w:asciiTheme="minorHAnsi" w:hAnsiTheme="minorHAnsi" w:cstheme="minorHAnsi"/>
          <w:color w:val="000000"/>
          <w:shd w:val="clear" w:color="auto" w:fill="FFFFFF"/>
        </w:rPr>
        <w:t>flirting more overtly with dance beats, R&amp;B, and symphonic music</w:t>
      </w:r>
      <w:r w:rsidR="00B5531A">
        <w:rPr>
          <w:rFonts w:asciiTheme="minorHAnsi" w:hAnsiTheme="minorHAnsi" w:cstheme="minorHAnsi"/>
          <w:color w:val="000000"/>
          <w:shd w:val="clear" w:color="auto" w:fill="FFFFFF"/>
        </w:rPr>
        <w:t>.</w:t>
      </w:r>
      <w:r w:rsidRPr="00462891">
        <w:rPr>
          <w:rFonts w:asciiTheme="minorHAnsi" w:hAnsiTheme="minorHAnsi" w:cstheme="minorHAnsi"/>
          <w:color w:val="000000"/>
          <w:shd w:val="clear" w:color="auto" w:fill="FFFFFF"/>
        </w:rPr>
        <w:t>”</w:t>
      </w:r>
    </w:p>
    <w:p w14:paraId="6FD16488" w14:textId="4F0AB815" w:rsidR="00B5531A" w:rsidRDefault="00B5531A" w:rsidP="001A2872">
      <w:pPr>
        <w:spacing w:line="276" w:lineRule="auto"/>
        <w:jc w:val="both"/>
        <w:rPr>
          <w:rFonts w:asciiTheme="minorHAnsi" w:hAnsiTheme="minorHAnsi" w:cstheme="minorHAnsi"/>
          <w:color w:val="000000"/>
          <w:shd w:val="clear" w:color="auto" w:fill="FFFFFF"/>
        </w:rPr>
      </w:pPr>
    </w:p>
    <w:p w14:paraId="6944CF13" w14:textId="1921E145" w:rsidR="00B5531A" w:rsidRPr="00462891" w:rsidRDefault="00B5531A" w:rsidP="001A2872">
      <w:pPr>
        <w:spacing w:line="276" w:lineRule="auto"/>
        <w:jc w:val="both"/>
      </w:pPr>
      <w:r w:rsidRPr="00B5531A">
        <w:t xml:space="preserve">Even while boasting some of Coheed’s most accessible material to date, </w:t>
      </w:r>
      <w:r w:rsidRPr="00B5531A">
        <w:rPr>
          <w:i/>
          <w:iCs/>
        </w:rPr>
        <w:t>Vaxis II</w:t>
      </w:r>
      <w:r w:rsidRPr="00B5531A">
        <w:t xml:space="preserve"> is putting the story front and center more than ever, with accompanying cinematic visuals in both music videos and an official novelization. </w:t>
      </w:r>
      <w:r>
        <w:t xml:space="preserve">Vocalist Claudio </w:t>
      </w:r>
      <w:r w:rsidRPr="00B5531A">
        <w:t>Sanchez recognizes that not everybody will immediately get it, but he’s confident in the story he’s telling because he’s seen it bring people together firsthand.  "I know it'll probably be hard for some when you look at the album and you're like, 'This looks like a movie. What's even in here?'” Sanchez said. “But why hide that? Hopefully, if you don't want the concept, you can look past the story and the art and just enjoy the music. But if you do [dig deeper], I think you're going to be well rewarded."</w:t>
      </w:r>
    </w:p>
    <w:p w14:paraId="581708FE" w14:textId="77777777" w:rsidR="001A2872" w:rsidRDefault="001A2872" w:rsidP="001A2872">
      <w:pPr>
        <w:spacing w:line="276" w:lineRule="auto"/>
        <w:jc w:val="both"/>
        <w:rPr>
          <w:rFonts w:asciiTheme="minorHAnsi" w:hAnsiTheme="minorHAnsi" w:cstheme="minorHAnsi"/>
        </w:rPr>
      </w:pPr>
    </w:p>
    <w:p w14:paraId="06C0EE37" w14:textId="0FDB56D2" w:rsidR="001A2872" w:rsidRDefault="001A2872" w:rsidP="001A2872">
      <w:pPr>
        <w:spacing w:line="276" w:lineRule="auto"/>
        <w:jc w:val="both"/>
        <w:rPr>
          <w:rStyle w:val="Hyperlink"/>
          <w:rFonts w:asciiTheme="minorHAnsi" w:hAnsiTheme="minorHAnsi" w:cstheme="minorHAnsi"/>
          <w:color w:val="auto"/>
          <w:u w:val="none"/>
        </w:rPr>
      </w:pPr>
      <w:r>
        <w:rPr>
          <w:rFonts w:asciiTheme="minorHAnsi" w:hAnsiTheme="minorHAnsi" w:cstheme="minorHAnsi"/>
        </w:rPr>
        <w:t xml:space="preserve">Today Coheed and Cambria will host a special album release livestream in partnership with Twitch </w:t>
      </w:r>
      <w:r>
        <w:rPr>
          <w:rFonts w:eastAsia="Times New Roman"/>
        </w:rPr>
        <w:t xml:space="preserve">and in support of Discogs' Independent Record Store Month. The </w:t>
      </w:r>
      <w:r>
        <w:rPr>
          <w:rFonts w:asciiTheme="minorHAnsi" w:hAnsiTheme="minorHAnsi" w:cstheme="minorHAnsi"/>
        </w:rPr>
        <w:t xml:space="preserve">event will see the band celebrating the arrival of </w:t>
      </w:r>
      <w:r w:rsidRPr="007F631F">
        <w:rPr>
          <w:rFonts w:asciiTheme="minorHAnsi" w:hAnsiTheme="minorHAnsi" w:cstheme="minorHAnsi"/>
          <w:i/>
          <w:iCs/>
        </w:rPr>
        <w:t>Vaxis II: A Window of the Waking Mind</w:t>
      </w:r>
      <w:r>
        <w:rPr>
          <w:rStyle w:val="Hyperlink"/>
          <w:rFonts w:asciiTheme="minorHAnsi" w:hAnsiTheme="minorHAnsi" w:cstheme="minorHAnsi"/>
          <w:color w:val="auto"/>
          <w:u w:val="none"/>
        </w:rPr>
        <w:t xml:space="preserve"> with a full band stripped back performance, book reading, and more live from Rough Trade NYC.  The official broadcast will kick off at 10:00AM EDT / 7:00AM PT with Coheed and Cambria’s performance slated to stream at 12:00PM EDT / 9:00AM EDT on vocalist </w:t>
      </w:r>
      <w:hyperlink r:id="rId15" w:history="1">
        <w:r w:rsidRPr="005B5FDF">
          <w:rPr>
            <w:rStyle w:val="Hyperlink"/>
            <w:rFonts w:asciiTheme="minorHAnsi" w:hAnsiTheme="minorHAnsi" w:cstheme="minorHAnsi"/>
          </w:rPr>
          <w:t>Claudio Sanchez’s official Twitch channel</w:t>
        </w:r>
      </w:hyperlink>
      <w:r>
        <w:rPr>
          <w:rStyle w:val="Hyperlink"/>
          <w:rFonts w:asciiTheme="minorHAnsi" w:hAnsiTheme="minorHAnsi" w:cstheme="minorHAnsi"/>
          <w:color w:val="auto"/>
          <w:u w:val="none"/>
        </w:rPr>
        <w:t>.</w:t>
      </w:r>
    </w:p>
    <w:p w14:paraId="6C9E5EAC" w14:textId="12A2E905" w:rsidR="001A2872" w:rsidRDefault="001A2872" w:rsidP="001A2872">
      <w:pPr>
        <w:spacing w:line="276" w:lineRule="auto"/>
        <w:jc w:val="both"/>
        <w:rPr>
          <w:rStyle w:val="Hyperlink"/>
          <w:rFonts w:asciiTheme="minorHAnsi" w:hAnsiTheme="minorHAnsi" w:cstheme="minorHAnsi"/>
          <w:color w:val="auto"/>
          <w:u w:val="none"/>
        </w:rPr>
      </w:pPr>
    </w:p>
    <w:p w14:paraId="0ED21419" w14:textId="0C46D4E3" w:rsidR="001A2872" w:rsidRPr="003E1A36" w:rsidRDefault="001A2872" w:rsidP="001A2872">
      <w:pPr>
        <w:spacing w:line="276" w:lineRule="auto"/>
        <w:jc w:val="both"/>
        <w:rPr>
          <w:rFonts w:eastAsia="Times New Roman"/>
        </w:rPr>
      </w:pPr>
      <w:r>
        <w:rPr>
          <w:rFonts w:asciiTheme="minorHAnsi" w:hAnsiTheme="minorHAnsi" w:cstheme="minorHAnsi"/>
        </w:rPr>
        <w:t xml:space="preserve">Next month Coheed and Cambria will kick off </w:t>
      </w:r>
      <w:r>
        <w:rPr>
          <w:rFonts w:eastAsia="Times New Roman"/>
        </w:rPr>
        <w:t xml:space="preserve">their </w:t>
      </w:r>
      <w:r w:rsidRPr="00ED72F9">
        <w:rPr>
          <w:rFonts w:eastAsia="Times New Roman"/>
        </w:rPr>
        <w:t xml:space="preserve">massive 2022 North American </w:t>
      </w:r>
      <w:r>
        <w:rPr>
          <w:rFonts w:eastAsia="Times New Roman"/>
        </w:rPr>
        <w:t xml:space="preserve">summer </w:t>
      </w:r>
      <w:r w:rsidRPr="00ED72F9">
        <w:rPr>
          <w:rFonts w:eastAsia="Times New Roman"/>
        </w:rPr>
        <w:t>headline tour</w:t>
      </w:r>
      <w:r>
        <w:rPr>
          <w:rFonts w:eastAsia="Times New Roman"/>
        </w:rPr>
        <w:t xml:space="preserve"> which will feature special guests Alkaline Trio and Mothica</w:t>
      </w:r>
      <w:r w:rsidRPr="00ED72F9">
        <w:rPr>
          <w:rFonts w:eastAsia="Times New Roman"/>
        </w:rPr>
        <w:t>. Deemed the</w:t>
      </w:r>
      <w:r>
        <w:rPr>
          <w:rFonts w:eastAsia="Times New Roman"/>
        </w:rPr>
        <w:t xml:space="preserve"> “A Window of The Waking Mind</w:t>
      </w:r>
      <w:r w:rsidRPr="00ED72F9">
        <w:rPr>
          <w:rFonts w:eastAsia="Times New Roman"/>
          <w:color w:val="FB0007"/>
        </w:rPr>
        <w:t xml:space="preserve"> </w:t>
      </w:r>
      <w:r>
        <w:rPr>
          <w:rFonts w:eastAsia="Times New Roman"/>
        </w:rPr>
        <w:t>T</w:t>
      </w:r>
      <w:r w:rsidRPr="00ED72F9">
        <w:rPr>
          <w:rFonts w:eastAsia="Times New Roman"/>
        </w:rPr>
        <w:t>our,</w:t>
      </w:r>
      <w:r>
        <w:rPr>
          <w:rFonts w:eastAsia="Times New Roman"/>
        </w:rPr>
        <w:t>”</w:t>
      </w:r>
      <w:r w:rsidRPr="00ED72F9">
        <w:rPr>
          <w:rFonts w:eastAsia="Times New Roman"/>
        </w:rPr>
        <w:t xml:space="preserve"> </w:t>
      </w:r>
      <w:r>
        <w:rPr>
          <w:rFonts w:eastAsia="Times New Roman"/>
        </w:rPr>
        <w:t xml:space="preserve">the run marks </w:t>
      </w:r>
      <w:r w:rsidRPr="00ED72F9">
        <w:rPr>
          <w:rFonts w:eastAsia="Times New Roman"/>
        </w:rPr>
        <w:t xml:space="preserve">the band’s first major headline tour in </w:t>
      </w:r>
      <w:r>
        <w:rPr>
          <w:rFonts w:eastAsia="Times New Roman"/>
        </w:rPr>
        <w:t>five</w:t>
      </w:r>
      <w:r w:rsidRPr="00ED72F9">
        <w:rPr>
          <w:rFonts w:eastAsia="Times New Roman"/>
        </w:rPr>
        <w:t xml:space="preserve"> years. The upcoming trek will kick off on July 12</w:t>
      </w:r>
      <w:r w:rsidRPr="00ED72F9">
        <w:rPr>
          <w:rFonts w:eastAsia="Times New Roman"/>
          <w:vertAlign w:val="superscript"/>
        </w:rPr>
        <w:t>th</w:t>
      </w:r>
      <w:r w:rsidRPr="00ED72F9">
        <w:rPr>
          <w:rFonts w:eastAsia="Times New Roman"/>
        </w:rPr>
        <w:t xml:space="preserve"> and see the band performing at some of the largest venues of their career in major cities across the continent including Boston, Philadelphia, Nashville, Denver, Queens, Toronto, Los Angeles and more. </w:t>
      </w:r>
      <w:r>
        <w:rPr>
          <w:rFonts w:eastAsia="Times New Roman"/>
        </w:rPr>
        <w:t xml:space="preserve">Tickets for all dates are on sale now </w:t>
      </w:r>
      <w:r w:rsidRPr="00ED72F9">
        <w:rPr>
          <w:rFonts w:eastAsia="Times New Roman"/>
        </w:rPr>
        <w:t xml:space="preserve">[full tour itinerary below]. For tickets and more information on Coheed and Cambria’s upcoming tour dates, visit </w:t>
      </w:r>
      <w:hyperlink r:id="rId16" w:history="1">
        <w:r w:rsidRPr="00ED72F9">
          <w:rPr>
            <w:rStyle w:val="Hyperlink"/>
            <w:rFonts w:eastAsia="Times New Roman"/>
          </w:rPr>
          <w:t>www.coheedandcambria.com</w:t>
        </w:r>
      </w:hyperlink>
      <w:r>
        <w:rPr>
          <w:rFonts w:eastAsia="Times New Roman"/>
        </w:rPr>
        <w:t>.</w:t>
      </w:r>
    </w:p>
    <w:p w14:paraId="327F63B6" w14:textId="77777777" w:rsidR="001A2872" w:rsidRDefault="001A2872" w:rsidP="001A2872">
      <w:pPr>
        <w:pStyle w:val="NoSpacing"/>
        <w:spacing w:line="276" w:lineRule="auto"/>
        <w:jc w:val="both"/>
      </w:pPr>
    </w:p>
    <w:p w14:paraId="5C210BA4" w14:textId="5E77BAC0" w:rsidR="001A2872" w:rsidRPr="00C9260C" w:rsidRDefault="001A2872" w:rsidP="001A2872">
      <w:pPr>
        <w:spacing w:line="276" w:lineRule="auto"/>
        <w:jc w:val="both"/>
        <w:rPr>
          <w:rFonts w:eastAsia="Times New Roman"/>
        </w:rPr>
      </w:pPr>
      <w:r w:rsidRPr="00C9260C">
        <w:rPr>
          <w:rFonts w:eastAsia="Times New Roman"/>
          <w:i/>
          <w:iCs/>
        </w:rPr>
        <w:t xml:space="preserve">Vaxis II: A Window of the Waking Mind </w:t>
      </w:r>
      <w:r w:rsidRPr="00C9260C">
        <w:rPr>
          <w:rFonts w:eastAsia="Times New Roman"/>
        </w:rPr>
        <w:t>welcomes us back to “The Amory Wars” as the 2</w:t>
      </w:r>
      <w:r w:rsidRPr="00C9260C">
        <w:rPr>
          <w:rFonts w:eastAsia="Times New Roman"/>
          <w:vertAlign w:val="superscript"/>
        </w:rPr>
        <w:t>nd</w:t>
      </w:r>
      <w:r w:rsidRPr="00C9260C">
        <w:rPr>
          <w:rFonts w:eastAsia="Times New Roman"/>
        </w:rPr>
        <w:t xml:space="preserve"> installment of the new five-part “Vaxis” arc about a couple on the run from tyrannical forces and their mysterious new addition. The album’s limited edition deluxe box set includes the exclusive 96-page illustrated hardcover novel “A Window of the Waking Mind” which was developed by Sanchez and written by his wife Chondra Echert with strikingly realistic color artwork by Chase Stone. The 9” x 12” box set also houses an exclusive Quintillan Speaker Containment Unit Lamp (approx. 8” diameter), a 3-panel fold out poster of expanded album cover art, and the </w:t>
      </w:r>
      <w:r w:rsidRPr="00C9260C">
        <w:rPr>
          <w:rFonts w:eastAsia="Times New Roman"/>
          <w:i/>
          <w:iCs/>
        </w:rPr>
        <w:t xml:space="preserve">A Window of the Waking Mind Black Card </w:t>
      </w:r>
      <w:r w:rsidRPr="00C9260C">
        <w:rPr>
          <w:rFonts w:eastAsia="Times New Roman"/>
        </w:rPr>
        <w:t xml:space="preserve">which will allow all card holders early entry to Coheed and Cambria headline dates. All box sets will also come with a CD copy and download of </w:t>
      </w:r>
      <w:r w:rsidRPr="00C9260C">
        <w:rPr>
          <w:rFonts w:eastAsia="Times New Roman"/>
          <w:i/>
          <w:iCs/>
        </w:rPr>
        <w:t>Vaxis II: A Window of the Waking Mind</w:t>
      </w:r>
      <w:r w:rsidRPr="00C9260C">
        <w:rPr>
          <w:rFonts w:eastAsia="Times New Roman"/>
        </w:rPr>
        <w:t xml:space="preserve"> along with an official Certificate of Authenticity.</w:t>
      </w:r>
      <w:r>
        <w:rPr>
          <w:rFonts w:eastAsia="Times New Roman"/>
        </w:rPr>
        <w:t xml:space="preserve"> </w:t>
      </w:r>
      <w:r w:rsidRPr="00C9260C">
        <w:rPr>
          <w:rFonts w:eastAsia="Times New Roman"/>
        </w:rPr>
        <w:t>For more information on</w:t>
      </w:r>
      <w:r w:rsidRPr="00C9260C">
        <w:rPr>
          <w:rFonts w:eastAsia="Times New Roman"/>
          <w:i/>
          <w:iCs/>
        </w:rPr>
        <w:t xml:space="preserve"> Vaxis II: A Window of the Waking Mind Limited Edition Deluxe Box Set</w:t>
      </w:r>
      <w:r w:rsidRPr="00C9260C">
        <w:rPr>
          <w:rFonts w:eastAsia="Times New Roman"/>
        </w:rPr>
        <w:t xml:space="preserve">, visit </w:t>
      </w:r>
      <w:hyperlink r:id="rId17" w:history="1">
        <w:r w:rsidRPr="00C9260C">
          <w:rPr>
            <w:rFonts w:eastAsia="Times New Roman"/>
            <w:color w:val="0000FF"/>
            <w:u w:val="single"/>
          </w:rPr>
          <w:t>www.coheedandcambria.com</w:t>
        </w:r>
      </w:hyperlink>
      <w:r w:rsidRPr="00C9260C">
        <w:rPr>
          <w:rFonts w:eastAsia="Times New Roman"/>
        </w:rPr>
        <w:t>.</w:t>
      </w:r>
    </w:p>
    <w:p w14:paraId="7AC87A33" w14:textId="77777777" w:rsidR="001A2872" w:rsidRPr="006E0899" w:rsidRDefault="001A2872" w:rsidP="001A2872">
      <w:pPr>
        <w:pStyle w:val="NoSpacing"/>
        <w:spacing w:line="276" w:lineRule="auto"/>
        <w:jc w:val="both"/>
        <w:rPr>
          <w:rFonts w:cstheme="minorHAnsi"/>
        </w:rPr>
      </w:pPr>
    </w:p>
    <w:p w14:paraId="7804FEBE" w14:textId="77777777" w:rsidR="001A2872" w:rsidRPr="003B652F" w:rsidRDefault="001A2872" w:rsidP="001A2872">
      <w:pPr>
        <w:pStyle w:val="NoSpacing"/>
        <w:spacing w:line="276" w:lineRule="auto"/>
        <w:jc w:val="both"/>
        <w:rPr>
          <w:rFonts w:cstheme="minorHAnsi"/>
        </w:rPr>
      </w:pPr>
      <w:r w:rsidRPr="006E0899">
        <w:rPr>
          <w:rFonts w:cstheme="minorHAnsi"/>
        </w:rPr>
        <w:t>For the last 20 years, Coheed and Cambria have continuously broken the mold of what a rock band c</w:t>
      </w:r>
      <w:r>
        <w:rPr>
          <w:rFonts w:cstheme="minorHAnsi"/>
        </w:rPr>
        <w:t xml:space="preserve">an </w:t>
      </w:r>
      <w:r w:rsidRPr="006E0899">
        <w:rPr>
          <w:rFonts w:cstheme="minorHAnsi"/>
        </w:rPr>
        <w:t xml:space="preserve">be, forging their own path and building a universe around their music unlike any other. Whether it is in the way their genre-spanning approach to songwriting has allowed them to bridge worlds without being </w:t>
      </w:r>
      <w:r w:rsidRPr="006E0899">
        <w:rPr>
          <w:rFonts w:cstheme="minorHAnsi"/>
        </w:rPr>
        <w:lastRenderedPageBreak/>
        <w:t xml:space="preserve">contained to one, or the multifaceted story arc of their albums and comic book series which mark the longest running concept story in music, Coheed and Cambria have consistently </w:t>
      </w:r>
      <w:r>
        <w:rPr>
          <w:rFonts w:cstheme="minorHAnsi"/>
        </w:rPr>
        <w:t xml:space="preserve">shaped </w:t>
      </w:r>
      <w:r w:rsidRPr="006E0899">
        <w:rPr>
          <w:rFonts w:cstheme="minorHAnsi"/>
        </w:rPr>
        <w:t>new standards, never conformed.</w:t>
      </w:r>
      <w:r>
        <w:rPr>
          <w:rFonts w:cstheme="minorHAnsi"/>
        </w:rPr>
        <w:t xml:space="preserve"> </w:t>
      </w:r>
      <w:r w:rsidRPr="003B652F">
        <w:rPr>
          <w:rFonts w:cstheme="minorHAnsi"/>
        </w:rPr>
        <w:t>Comprised of Claudio Sanchez (Vocals / Guitar), Travis Stever (Guitar), Josh Eppard (Drums) and Zach Cooper (Bass)</w:t>
      </w:r>
      <w:r>
        <w:rPr>
          <w:rFonts w:cstheme="minorHAnsi"/>
        </w:rPr>
        <w:t xml:space="preserve"> the band has</w:t>
      </w:r>
      <w:r w:rsidRPr="003B652F">
        <w:rPr>
          <w:rFonts w:cstheme="minorHAnsi"/>
        </w:rPr>
        <w:t xml:space="preserve"> gripped listeners and press around the globe with their visionary compositions and conceptual mastery. In 2018, </w:t>
      </w:r>
      <w:r w:rsidRPr="003B652F">
        <w:rPr>
          <w:rFonts w:cstheme="minorHAnsi"/>
          <w:lang w:val="nl-NL"/>
        </w:rPr>
        <w:t>Coheed</w:t>
      </w:r>
      <w:r w:rsidRPr="003B652F">
        <w:rPr>
          <w:rFonts w:cstheme="minorHAnsi"/>
        </w:rPr>
        <w:t xml:space="preserve"> and Cambria made a stunning </w:t>
      </w:r>
      <w:r>
        <w:rPr>
          <w:rFonts w:cstheme="minorHAnsi"/>
        </w:rPr>
        <w:t>debut</w:t>
      </w:r>
      <w:r w:rsidRPr="003B652F">
        <w:rPr>
          <w:rFonts w:cstheme="minorHAnsi"/>
        </w:rPr>
        <w:t xml:space="preserve"> with their album </w:t>
      </w:r>
      <w:hyperlink r:id="rId18" w:history="1">
        <w:r w:rsidRPr="004A1479">
          <w:rPr>
            <w:rStyle w:val="Hyperlink"/>
            <w:rFonts w:eastAsia="Times New Roman" w:cstheme="minorHAnsi"/>
            <w:i/>
            <w:iCs/>
          </w:rPr>
          <w:t>Vaxis I: The Unheavenly Creatures</w:t>
        </w:r>
      </w:hyperlink>
      <w:r w:rsidRPr="003B652F">
        <w:rPr>
          <w:rFonts w:cstheme="minorHAnsi"/>
        </w:rPr>
        <w:t>, which debuted at #1 on Billboard’s “</w:t>
      </w:r>
      <w:r w:rsidRPr="003B652F">
        <w:rPr>
          <w:rFonts w:cstheme="minorHAnsi"/>
          <w:lang w:val="de-DE"/>
        </w:rPr>
        <w:t>Hard Rock Albums</w:t>
      </w:r>
      <w:r w:rsidRPr="003B652F">
        <w:rPr>
          <w:rFonts w:cstheme="minorHAnsi"/>
        </w:rPr>
        <w:t xml:space="preserve">” chart, #6 current sales and Top 15 on the “Billboard 200” chart. </w:t>
      </w:r>
    </w:p>
    <w:p w14:paraId="4A30D51A" w14:textId="211E17D8" w:rsidR="000C36C5" w:rsidRDefault="000C36C5" w:rsidP="000C36C5">
      <w:pPr>
        <w:pStyle w:val="NoSpacing"/>
        <w:rPr>
          <w:b/>
          <w:bCs/>
          <w:sz w:val="24"/>
          <w:szCs w:val="24"/>
        </w:rPr>
      </w:pPr>
    </w:p>
    <w:p w14:paraId="05513445" w14:textId="08DB0397" w:rsidR="001A2872" w:rsidRPr="003148C9" w:rsidRDefault="00776A3E" w:rsidP="000C36C5">
      <w:pPr>
        <w:pStyle w:val="NoSpacing"/>
        <w:rPr>
          <w:b/>
          <w:bCs/>
          <w:sz w:val="20"/>
          <w:szCs w:val="20"/>
        </w:rPr>
      </w:pPr>
      <w:r w:rsidRPr="00776A3E">
        <w:rPr>
          <w:b/>
          <w:bCs/>
          <w:sz w:val="20"/>
          <w:szCs w:val="20"/>
        </w:rPr>
        <w:t>[ALBUM ART</w:t>
      </w:r>
      <w:r w:rsidR="00821C34">
        <w:rPr>
          <w:b/>
          <w:bCs/>
          <w:sz w:val="20"/>
          <w:szCs w:val="20"/>
        </w:rPr>
        <w:t xml:space="preserve"> + TRACK</w:t>
      </w:r>
      <w:r w:rsidR="00E6791F">
        <w:rPr>
          <w:b/>
          <w:bCs/>
          <w:sz w:val="20"/>
          <w:szCs w:val="20"/>
        </w:rPr>
        <w:t xml:space="preserve"> </w:t>
      </w:r>
      <w:r w:rsidR="00821C34">
        <w:rPr>
          <w:b/>
          <w:bCs/>
          <w:sz w:val="20"/>
          <w:szCs w:val="20"/>
        </w:rPr>
        <w:t>LIST</w:t>
      </w:r>
      <w:r w:rsidRPr="00776A3E">
        <w:rPr>
          <w:b/>
          <w:bCs/>
          <w:sz w:val="20"/>
          <w:szCs w:val="20"/>
        </w:rPr>
        <w:t xml:space="preserve"> / TOUR ITINERARY BELOW]</w:t>
      </w:r>
    </w:p>
    <w:p w14:paraId="48814EEC" w14:textId="77777777" w:rsidR="001A2872" w:rsidRPr="0007735C" w:rsidRDefault="001A2872" w:rsidP="000C36C5">
      <w:pPr>
        <w:pStyle w:val="NoSpacing"/>
        <w:rPr>
          <w:rFonts w:cstheme="minorHAnsi"/>
          <w:b/>
          <w:bCs/>
          <w:color w:val="FF0000"/>
          <w:sz w:val="24"/>
          <w:szCs w:val="24"/>
        </w:rPr>
      </w:pPr>
    </w:p>
    <w:p w14:paraId="259DDC81" w14:textId="45383BA5" w:rsidR="000C36C5" w:rsidRPr="00D60376" w:rsidRDefault="000C36C5" w:rsidP="000C36C5">
      <w:pPr>
        <w:pStyle w:val="NoSpacing"/>
        <w:rPr>
          <w:rFonts w:cstheme="minorHAnsi"/>
          <w:b/>
          <w:bCs/>
          <w:sz w:val="24"/>
          <w:szCs w:val="24"/>
        </w:rPr>
      </w:pPr>
      <w:r w:rsidRPr="00D60376">
        <w:rPr>
          <w:rFonts w:cstheme="minorHAnsi"/>
          <w:b/>
          <w:bCs/>
          <w:sz w:val="24"/>
          <w:szCs w:val="24"/>
        </w:rPr>
        <w:t>COHEED AND CAMBRIA</w:t>
      </w:r>
    </w:p>
    <w:p w14:paraId="3420FE61" w14:textId="77777777" w:rsidR="000C36C5" w:rsidRPr="00D60376" w:rsidRDefault="000C36C5" w:rsidP="000C36C5">
      <w:pPr>
        <w:shd w:val="clear" w:color="auto" w:fill="FFFFFF"/>
        <w:rPr>
          <w:rFonts w:asciiTheme="minorHAnsi" w:hAnsiTheme="minorHAnsi" w:cstheme="minorHAnsi"/>
          <w:b/>
          <w:bCs/>
          <w:i/>
          <w:iCs/>
          <w:sz w:val="24"/>
          <w:szCs w:val="24"/>
        </w:rPr>
      </w:pPr>
      <w:r w:rsidRPr="00D60376">
        <w:rPr>
          <w:rFonts w:asciiTheme="minorHAnsi" w:hAnsiTheme="minorHAnsi" w:cstheme="minorHAnsi"/>
          <w:b/>
          <w:bCs/>
          <w:i/>
          <w:iCs/>
          <w:sz w:val="24"/>
          <w:szCs w:val="24"/>
        </w:rPr>
        <w:t>VAXIS II: A WINDOW OF THE WAKING MIND</w:t>
      </w:r>
    </w:p>
    <w:p w14:paraId="70CBADF2" w14:textId="77777777" w:rsidR="000C36C5" w:rsidRPr="00D60376" w:rsidRDefault="000C36C5" w:rsidP="000C36C5">
      <w:pPr>
        <w:shd w:val="clear" w:color="auto" w:fill="FFFFFF"/>
        <w:rPr>
          <w:rFonts w:asciiTheme="minorHAnsi" w:hAnsiTheme="minorHAnsi" w:cstheme="minorHAnsi"/>
          <w:b/>
          <w:bCs/>
          <w:i/>
          <w:iCs/>
          <w:sz w:val="12"/>
          <w:szCs w:val="12"/>
        </w:rPr>
      </w:pPr>
    </w:p>
    <w:p w14:paraId="50DD0D88" w14:textId="77777777" w:rsidR="000C36C5" w:rsidRPr="00D60376" w:rsidRDefault="000C36C5" w:rsidP="000C36C5">
      <w:pPr>
        <w:shd w:val="clear" w:color="auto" w:fill="FFFFFF"/>
        <w:rPr>
          <w:rFonts w:asciiTheme="minorHAnsi" w:eastAsia="Times New Roman" w:hAnsiTheme="minorHAnsi" w:cstheme="minorHAnsi"/>
          <w:sz w:val="24"/>
          <w:szCs w:val="24"/>
        </w:rPr>
      </w:pPr>
      <w:r w:rsidRPr="00D60376">
        <w:rPr>
          <w:rFonts w:asciiTheme="minorHAnsi" w:eastAsia="Times New Roman" w:hAnsiTheme="minorHAnsi" w:cstheme="minorHAnsi"/>
          <w:noProof/>
          <w:sz w:val="24"/>
          <w:szCs w:val="24"/>
        </w:rPr>
        <w:drawing>
          <wp:inline distT="0" distB="0" distL="0" distR="0" wp14:anchorId="46C139C7" wp14:editId="77A5CD1A">
            <wp:extent cx="4500563" cy="4496236"/>
            <wp:effectExtent l="0" t="0" r="0" b="0"/>
            <wp:docPr id="3" name="Picture 3" descr="A group of people in sp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in space&#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45802" cy="4541431"/>
                    </a:xfrm>
                    <a:prstGeom prst="rect">
                      <a:avLst/>
                    </a:prstGeom>
                  </pic:spPr>
                </pic:pic>
              </a:graphicData>
            </a:graphic>
          </wp:inline>
        </w:drawing>
      </w:r>
    </w:p>
    <w:p w14:paraId="4B5CF48B" w14:textId="77777777" w:rsidR="000C36C5" w:rsidRPr="00D60376" w:rsidRDefault="000C36C5" w:rsidP="000C36C5">
      <w:pPr>
        <w:shd w:val="clear" w:color="auto" w:fill="FFFFFF"/>
        <w:rPr>
          <w:rFonts w:asciiTheme="minorHAnsi" w:eastAsia="Times New Roman" w:hAnsiTheme="minorHAnsi" w:cstheme="minorHAnsi"/>
          <w:sz w:val="12"/>
          <w:szCs w:val="12"/>
        </w:rPr>
      </w:pPr>
    </w:p>
    <w:p w14:paraId="481E660B" w14:textId="77777777" w:rsidR="000C36C5" w:rsidRPr="00D60376" w:rsidRDefault="000C36C5" w:rsidP="000C36C5">
      <w:pPr>
        <w:pStyle w:val="ListParagraph"/>
        <w:numPr>
          <w:ilvl w:val="0"/>
          <w:numId w:val="4"/>
        </w:numPr>
        <w:shd w:val="clear" w:color="auto" w:fill="FFFFFF"/>
        <w:rPr>
          <w:rFonts w:asciiTheme="minorHAnsi" w:eastAsia="Times New Roman" w:hAnsiTheme="minorHAnsi" w:cstheme="minorHAnsi"/>
        </w:rPr>
      </w:pPr>
      <w:r w:rsidRPr="00D60376">
        <w:rPr>
          <w:rFonts w:asciiTheme="minorHAnsi" w:eastAsia="Times New Roman" w:hAnsiTheme="minorHAnsi" w:cstheme="minorHAnsi"/>
        </w:rPr>
        <w:t xml:space="preserve">The Embers of Fire </w:t>
      </w:r>
    </w:p>
    <w:p w14:paraId="513D7CE7" w14:textId="77777777" w:rsidR="000C36C5" w:rsidRPr="00D60376" w:rsidRDefault="000C36C5" w:rsidP="000C36C5">
      <w:pPr>
        <w:pStyle w:val="ListParagraph"/>
        <w:numPr>
          <w:ilvl w:val="0"/>
          <w:numId w:val="4"/>
        </w:numPr>
        <w:shd w:val="clear" w:color="auto" w:fill="FFFFFF"/>
        <w:rPr>
          <w:rFonts w:asciiTheme="minorHAnsi" w:eastAsia="Times New Roman" w:hAnsiTheme="minorHAnsi" w:cstheme="minorHAnsi"/>
        </w:rPr>
      </w:pPr>
      <w:r w:rsidRPr="00D60376">
        <w:rPr>
          <w:rFonts w:asciiTheme="minorHAnsi" w:eastAsia="Times New Roman" w:hAnsiTheme="minorHAnsi" w:cstheme="minorHAnsi"/>
        </w:rPr>
        <w:t xml:space="preserve">Beautiful Losers </w:t>
      </w:r>
    </w:p>
    <w:p w14:paraId="3EED79A4" w14:textId="77777777" w:rsidR="000C36C5" w:rsidRPr="00D60376" w:rsidRDefault="000C36C5" w:rsidP="000C36C5">
      <w:pPr>
        <w:pStyle w:val="ListParagraph"/>
        <w:numPr>
          <w:ilvl w:val="0"/>
          <w:numId w:val="4"/>
        </w:numPr>
        <w:shd w:val="clear" w:color="auto" w:fill="FFFFFF"/>
        <w:rPr>
          <w:rFonts w:asciiTheme="minorHAnsi" w:eastAsia="Times New Roman" w:hAnsiTheme="minorHAnsi" w:cstheme="minorHAnsi"/>
        </w:rPr>
      </w:pPr>
      <w:r w:rsidRPr="00D60376">
        <w:rPr>
          <w:rFonts w:asciiTheme="minorHAnsi" w:eastAsia="Times New Roman" w:hAnsiTheme="minorHAnsi" w:cstheme="minorHAnsi"/>
        </w:rPr>
        <w:t xml:space="preserve">Comatose </w:t>
      </w:r>
    </w:p>
    <w:p w14:paraId="37606C9C" w14:textId="77777777" w:rsidR="000C36C5" w:rsidRPr="00D60376" w:rsidRDefault="000C36C5" w:rsidP="000C36C5">
      <w:pPr>
        <w:pStyle w:val="ListParagraph"/>
        <w:numPr>
          <w:ilvl w:val="0"/>
          <w:numId w:val="4"/>
        </w:numPr>
        <w:shd w:val="clear" w:color="auto" w:fill="FFFFFF"/>
        <w:rPr>
          <w:rFonts w:asciiTheme="minorHAnsi" w:eastAsia="Times New Roman" w:hAnsiTheme="minorHAnsi" w:cstheme="minorHAnsi"/>
        </w:rPr>
      </w:pPr>
      <w:r w:rsidRPr="00D60376">
        <w:rPr>
          <w:rFonts w:asciiTheme="minorHAnsi" w:eastAsia="Times New Roman" w:hAnsiTheme="minorHAnsi" w:cstheme="minorHAnsi"/>
        </w:rPr>
        <w:t xml:space="preserve">Shoulders </w:t>
      </w:r>
    </w:p>
    <w:p w14:paraId="093362F5" w14:textId="77777777" w:rsidR="000C36C5" w:rsidRPr="00D60376" w:rsidRDefault="000C36C5" w:rsidP="000C36C5">
      <w:pPr>
        <w:pStyle w:val="ListParagraph"/>
        <w:numPr>
          <w:ilvl w:val="0"/>
          <w:numId w:val="4"/>
        </w:numPr>
        <w:shd w:val="clear" w:color="auto" w:fill="FFFFFF"/>
        <w:rPr>
          <w:rFonts w:asciiTheme="minorHAnsi" w:eastAsia="Times New Roman" w:hAnsiTheme="minorHAnsi" w:cstheme="minorHAnsi"/>
        </w:rPr>
      </w:pPr>
      <w:r w:rsidRPr="00D60376">
        <w:rPr>
          <w:rFonts w:asciiTheme="minorHAnsi" w:eastAsia="Times New Roman" w:hAnsiTheme="minorHAnsi" w:cstheme="minorHAnsi"/>
        </w:rPr>
        <w:t xml:space="preserve">A Disappearing Act </w:t>
      </w:r>
    </w:p>
    <w:p w14:paraId="13681305" w14:textId="77777777" w:rsidR="000C36C5" w:rsidRPr="00D60376" w:rsidRDefault="000C36C5" w:rsidP="000C36C5">
      <w:pPr>
        <w:pStyle w:val="ListParagraph"/>
        <w:numPr>
          <w:ilvl w:val="0"/>
          <w:numId w:val="4"/>
        </w:numPr>
        <w:shd w:val="clear" w:color="auto" w:fill="FFFFFF"/>
        <w:rPr>
          <w:rFonts w:asciiTheme="minorHAnsi" w:eastAsia="Times New Roman" w:hAnsiTheme="minorHAnsi" w:cstheme="minorHAnsi"/>
        </w:rPr>
      </w:pPr>
      <w:r w:rsidRPr="00D60376">
        <w:rPr>
          <w:rFonts w:asciiTheme="minorHAnsi" w:eastAsia="Times New Roman" w:hAnsiTheme="minorHAnsi" w:cstheme="minorHAnsi"/>
        </w:rPr>
        <w:t xml:space="preserve">Love Murder One  </w:t>
      </w:r>
    </w:p>
    <w:p w14:paraId="1AAE5B45" w14:textId="77777777" w:rsidR="000C36C5" w:rsidRPr="00D60376" w:rsidRDefault="000C36C5" w:rsidP="000C36C5">
      <w:pPr>
        <w:pStyle w:val="ListParagraph"/>
        <w:numPr>
          <w:ilvl w:val="0"/>
          <w:numId w:val="4"/>
        </w:numPr>
        <w:shd w:val="clear" w:color="auto" w:fill="FFFFFF"/>
        <w:rPr>
          <w:rFonts w:asciiTheme="minorHAnsi" w:eastAsia="Times New Roman" w:hAnsiTheme="minorHAnsi" w:cstheme="minorHAnsi"/>
        </w:rPr>
      </w:pPr>
      <w:r w:rsidRPr="00D60376">
        <w:rPr>
          <w:rFonts w:asciiTheme="minorHAnsi" w:eastAsia="Times New Roman" w:hAnsiTheme="minorHAnsi" w:cstheme="minorHAnsi"/>
        </w:rPr>
        <w:t xml:space="preserve">Blood  </w:t>
      </w:r>
    </w:p>
    <w:p w14:paraId="2DF01F3D" w14:textId="77777777" w:rsidR="000C36C5" w:rsidRPr="00D60376" w:rsidRDefault="000C36C5" w:rsidP="000C36C5">
      <w:pPr>
        <w:pStyle w:val="ListParagraph"/>
        <w:numPr>
          <w:ilvl w:val="0"/>
          <w:numId w:val="4"/>
        </w:numPr>
        <w:shd w:val="clear" w:color="auto" w:fill="FFFFFF"/>
        <w:rPr>
          <w:rFonts w:asciiTheme="minorHAnsi" w:eastAsia="Times New Roman" w:hAnsiTheme="minorHAnsi" w:cstheme="minorHAnsi"/>
        </w:rPr>
      </w:pPr>
      <w:r w:rsidRPr="00D60376">
        <w:rPr>
          <w:rFonts w:asciiTheme="minorHAnsi" w:eastAsia="Times New Roman" w:hAnsiTheme="minorHAnsi" w:cstheme="minorHAnsi"/>
        </w:rPr>
        <w:t xml:space="preserve">The Liars Club  </w:t>
      </w:r>
    </w:p>
    <w:p w14:paraId="6FEB3156" w14:textId="77777777" w:rsidR="000C36C5" w:rsidRPr="00D60376" w:rsidRDefault="000C36C5" w:rsidP="000C36C5">
      <w:pPr>
        <w:pStyle w:val="ListParagraph"/>
        <w:numPr>
          <w:ilvl w:val="0"/>
          <w:numId w:val="4"/>
        </w:numPr>
        <w:shd w:val="clear" w:color="auto" w:fill="FFFFFF"/>
        <w:rPr>
          <w:rFonts w:asciiTheme="minorHAnsi" w:eastAsia="Times New Roman" w:hAnsiTheme="minorHAnsi" w:cstheme="minorHAnsi"/>
        </w:rPr>
      </w:pPr>
      <w:r w:rsidRPr="00D60376">
        <w:rPr>
          <w:rFonts w:asciiTheme="minorHAnsi" w:eastAsia="Times New Roman" w:hAnsiTheme="minorHAnsi" w:cstheme="minorHAnsi"/>
        </w:rPr>
        <w:t xml:space="preserve">Bad Man </w:t>
      </w:r>
    </w:p>
    <w:p w14:paraId="2CD0A9B4" w14:textId="77777777" w:rsidR="000C36C5" w:rsidRPr="00D60376" w:rsidRDefault="000C36C5" w:rsidP="000C36C5">
      <w:pPr>
        <w:pStyle w:val="ListParagraph"/>
        <w:numPr>
          <w:ilvl w:val="0"/>
          <w:numId w:val="4"/>
        </w:numPr>
        <w:shd w:val="clear" w:color="auto" w:fill="FFFFFF"/>
        <w:rPr>
          <w:rFonts w:asciiTheme="minorHAnsi" w:eastAsia="Times New Roman" w:hAnsiTheme="minorHAnsi" w:cstheme="minorHAnsi"/>
        </w:rPr>
      </w:pPr>
      <w:r w:rsidRPr="00D60376">
        <w:rPr>
          <w:rFonts w:asciiTheme="minorHAnsi" w:eastAsia="Times New Roman" w:hAnsiTheme="minorHAnsi" w:cstheme="minorHAnsi"/>
        </w:rPr>
        <w:t xml:space="preserve">Our Love </w:t>
      </w:r>
    </w:p>
    <w:p w14:paraId="5C0B22CC" w14:textId="77777777" w:rsidR="000C36C5" w:rsidRPr="00D60376" w:rsidRDefault="000C36C5" w:rsidP="000C36C5">
      <w:pPr>
        <w:pStyle w:val="ListParagraph"/>
        <w:numPr>
          <w:ilvl w:val="0"/>
          <w:numId w:val="4"/>
        </w:numPr>
        <w:shd w:val="clear" w:color="auto" w:fill="FFFFFF"/>
        <w:rPr>
          <w:rFonts w:asciiTheme="minorHAnsi" w:eastAsia="Times New Roman" w:hAnsiTheme="minorHAnsi" w:cstheme="minorHAnsi"/>
        </w:rPr>
      </w:pPr>
      <w:r w:rsidRPr="00D60376">
        <w:rPr>
          <w:rFonts w:asciiTheme="minorHAnsi" w:eastAsia="Times New Roman" w:hAnsiTheme="minorHAnsi" w:cstheme="minorHAnsi"/>
        </w:rPr>
        <w:t xml:space="preserve">Ladders of Supremacy </w:t>
      </w:r>
    </w:p>
    <w:p w14:paraId="3242E618" w14:textId="77777777" w:rsidR="000C36C5" w:rsidRPr="00D60376" w:rsidRDefault="000C36C5" w:rsidP="000C36C5">
      <w:pPr>
        <w:pStyle w:val="ListParagraph"/>
        <w:numPr>
          <w:ilvl w:val="0"/>
          <w:numId w:val="4"/>
        </w:numPr>
        <w:shd w:val="clear" w:color="auto" w:fill="FFFFFF"/>
        <w:rPr>
          <w:rFonts w:asciiTheme="minorHAnsi" w:eastAsia="Times New Roman" w:hAnsiTheme="minorHAnsi" w:cstheme="minorHAnsi"/>
        </w:rPr>
      </w:pPr>
      <w:r w:rsidRPr="00D60376">
        <w:rPr>
          <w:rFonts w:asciiTheme="minorHAnsi" w:eastAsia="Times New Roman" w:hAnsiTheme="minorHAnsi" w:cstheme="minorHAnsi"/>
        </w:rPr>
        <w:t xml:space="preserve">Rise, Naianasha (Cut the Cord) </w:t>
      </w:r>
    </w:p>
    <w:p w14:paraId="43CD452D" w14:textId="058E7F8B" w:rsidR="00194EFC" w:rsidRPr="00A660F5" w:rsidRDefault="000C36C5" w:rsidP="000C36C5">
      <w:pPr>
        <w:pStyle w:val="ListParagraph"/>
        <w:numPr>
          <w:ilvl w:val="0"/>
          <w:numId w:val="4"/>
        </w:numPr>
        <w:shd w:val="clear" w:color="auto" w:fill="FFFFFF"/>
        <w:rPr>
          <w:rFonts w:asciiTheme="minorHAnsi" w:eastAsia="Times New Roman" w:hAnsiTheme="minorHAnsi" w:cstheme="minorHAnsi"/>
        </w:rPr>
      </w:pPr>
      <w:r w:rsidRPr="00D60376">
        <w:rPr>
          <w:rFonts w:asciiTheme="minorHAnsi" w:eastAsia="Times New Roman" w:hAnsiTheme="minorHAnsi" w:cstheme="minorHAnsi"/>
        </w:rPr>
        <w:t xml:space="preserve">Window of the Waking Mind </w:t>
      </w:r>
    </w:p>
    <w:p w14:paraId="6BD17D49" w14:textId="77777777" w:rsidR="00A660F5" w:rsidRDefault="00A660F5" w:rsidP="002B56B0">
      <w:pPr>
        <w:rPr>
          <w:rFonts w:asciiTheme="minorHAnsi" w:eastAsia="Times New Roman" w:hAnsiTheme="minorHAnsi" w:cstheme="minorHAnsi"/>
          <w:b/>
          <w:bCs/>
          <w:sz w:val="24"/>
          <w:szCs w:val="24"/>
        </w:rPr>
      </w:pPr>
    </w:p>
    <w:p w14:paraId="1AD566BD" w14:textId="5D359A7E" w:rsidR="00681CB0" w:rsidRPr="00776A3E" w:rsidRDefault="002B56B0" w:rsidP="002B56B0">
      <w:pPr>
        <w:rPr>
          <w:rFonts w:asciiTheme="minorHAnsi" w:eastAsia="Times New Roman" w:hAnsiTheme="minorHAnsi" w:cstheme="minorHAnsi"/>
          <w:b/>
          <w:bCs/>
          <w:sz w:val="24"/>
          <w:szCs w:val="24"/>
        </w:rPr>
      </w:pPr>
      <w:r w:rsidRPr="00776A3E">
        <w:rPr>
          <w:rFonts w:asciiTheme="minorHAnsi" w:eastAsia="Times New Roman" w:hAnsiTheme="minorHAnsi" w:cstheme="minorHAnsi"/>
          <w:b/>
          <w:bCs/>
          <w:sz w:val="24"/>
          <w:szCs w:val="24"/>
        </w:rPr>
        <w:lastRenderedPageBreak/>
        <w:t>COHEED AND CAMBRIA</w:t>
      </w:r>
      <w:r w:rsidR="00681CB0">
        <w:rPr>
          <w:rFonts w:asciiTheme="minorHAnsi" w:eastAsia="Times New Roman" w:hAnsiTheme="minorHAnsi" w:cstheme="minorHAnsi"/>
          <w:b/>
          <w:bCs/>
          <w:sz w:val="24"/>
          <w:szCs w:val="24"/>
        </w:rPr>
        <w:t xml:space="preserve"> 2022 TOUR ITINERARY</w:t>
      </w:r>
    </w:p>
    <w:p w14:paraId="17618FA9" w14:textId="311F0CA1" w:rsidR="00681CB0" w:rsidRPr="00681CB0" w:rsidRDefault="00681CB0" w:rsidP="002B56B0">
      <w:pPr>
        <w:rPr>
          <w:rFonts w:asciiTheme="minorHAnsi" w:eastAsia="Times New Roman" w:hAnsiTheme="minorHAnsi" w:cstheme="minorHAnsi"/>
          <w:b/>
          <w:bCs/>
          <w:i/>
          <w:iCs/>
          <w:sz w:val="20"/>
          <w:szCs w:val="20"/>
        </w:rPr>
      </w:pPr>
      <w:r>
        <w:rPr>
          <w:rFonts w:asciiTheme="minorHAnsi" w:eastAsia="Times New Roman" w:hAnsiTheme="minorHAnsi" w:cstheme="minorHAnsi"/>
          <w:b/>
          <w:bCs/>
          <w:i/>
          <w:iCs/>
          <w:sz w:val="20"/>
          <w:szCs w:val="20"/>
        </w:rPr>
        <w:t>7/12 – 8/17:</w:t>
      </w:r>
      <w:r w:rsidRPr="00681CB0">
        <w:rPr>
          <w:rFonts w:asciiTheme="minorHAnsi" w:eastAsia="Times New Roman" w:hAnsiTheme="minorHAnsi" w:cstheme="minorHAnsi"/>
          <w:b/>
          <w:bCs/>
          <w:i/>
          <w:iCs/>
          <w:color w:val="FF0000"/>
          <w:sz w:val="20"/>
          <w:szCs w:val="20"/>
        </w:rPr>
        <w:t xml:space="preserve"> </w:t>
      </w:r>
      <w:r w:rsidR="00C9260C" w:rsidRPr="00C9260C">
        <w:rPr>
          <w:rFonts w:asciiTheme="minorHAnsi" w:eastAsia="Times New Roman" w:hAnsiTheme="minorHAnsi" w:cstheme="minorHAnsi"/>
          <w:b/>
          <w:bCs/>
          <w:i/>
          <w:iCs/>
          <w:sz w:val="20"/>
          <w:szCs w:val="20"/>
        </w:rPr>
        <w:t>“A WINDOW OF A WAKING MIND TOUR”</w:t>
      </w:r>
      <w:r w:rsidRPr="00C9260C">
        <w:rPr>
          <w:rFonts w:asciiTheme="minorHAnsi" w:eastAsia="Times New Roman" w:hAnsiTheme="minorHAnsi" w:cstheme="minorHAnsi"/>
          <w:b/>
          <w:bCs/>
          <w:i/>
          <w:iCs/>
          <w:sz w:val="20"/>
          <w:szCs w:val="20"/>
        </w:rPr>
        <w:t xml:space="preserve"> </w:t>
      </w:r>
    </w:p>
    <w:p w14:paraId="645C58B5" w14:textId="77777777" w:rsidR="00194EFC" w:rsidRPr="00C522C1" w:rsidRDefault="00194EFC" w:rsidP="002B56B0">
      <w:pPr>
        <w:rPr>
          <w:rFonts w:asciiTheme="minorHAnsi" w:eastAsia="Times New Roman" w:hAnsiTheme="minorHAnsi" w:cstheme="minorHAnsi"/>
          <w:b/>
          <w:bCs/>
          <w:sz w:val="12"/>
          <w:szCs w:val="12"/>
        </w:rPr>
      </w:pPr>
    </w:p>
    <w:p w14:paraId="61B553F7" w14:textId="77777777" w:rsidR="00186869" w:rsidRPr="00186869" w:rsidRDefault="00186869" w:rsidP="00186869">
      <w:pPr>
        <w:rPr>
          <w:rFonts w:asciiTheme="minorHAnsi" w:eastAsia="Times New Roman" w:hAnsiTheme="minorHAnsi" w:cstheme="minorHAnsi"/>
        </w:rPr>
      </w:pPr>
      <w:r w:rsidRPr="00186869">
        <w:rPr>
          <w:rFonts w:asciiTheme="minorHAnsi" w:eastAsia="Times New Roman" w:hAnsiTheme="minorHAnsi" w:cstheme="minorHAnsi"/>
        </w:rPr>
        <w:t>Jul 12 - Miami, FL - FPL Solar Amphitheater at Bayfront Park </w:t>
      </w:r>
      <w:r w:rsidRPr="00186869">
        <w:rPr>
          <w:rFonts w:asciiTheme="minorHAnsi" w:eastAsia="Times New Roman" w:hAnsiTheme="minorHAnsi" w:cstheme="minorHAnsi"/>
        </w:rPr>
        <w:br/>
        <w:t>Jul 13 - Tampa, FL - MidFlorida Credit Union Amphitheater</w:t>
      </w:r>
      <w:r w:rsidRPr="00186869">
        <w:rPr>
          <w:rFonts w:asciiTheme="minorHAnsi" w:eastAsia="Times New Roman" w:hAnsiTheme="minorHAnsi" w:cstheme="minorHAnsi"/>
        </w:rPr>
        <w:br/>
        <w:t>Jul 15 - Houston, TX - 713 Music Hall</w:t>
      </w:r>
      <w:r w:rsidRPr="00186869">
        <w:rPr>
          <w:rFonts w:asciiTheme="minorHAnsi" w:eastAsia="Times New Roman" w:hAnsiTheme="minorHAnsi" w:cstheme="minorHAnsi"/>
        </w:rPr>
        <w:br/>
        <w:t>Jul 16 - New Braunfels, TX - Whitewater Amphitheater</w:t>
      </w:r>
    </w:p>
    <w:p w14:paraId="04631E33" w14:textId="77777777" w:rsidR="00186869" w:rsidRPr="00186869" w:rsidRDefault="00186869" w:rsidP="00186869">
      <w:pPr>
        <w:rPr>
          <w:rFonts w:asciiTheme="minorHAnsi" w:eastAsia="Times New Roman" w:hAnsiTheme="minorHAnsi" w:cstheme="minorHAnsi"/>
        </w:rPr>
      </w:pPr>
      <w:r w:rsidRPr="00186869">
        <w:rPr>
          <w:rFonts w:asciiTheme="minorHAnsi" w:eastAsia="Times New Roman" w:hAnsiTheme="minorHAnsi" w:cstheme="minorHAnsi"/>
        </w:rPr>
        <w:t>Jul 17 - Dallas, TX - The Pavilion at Toyota Music Factory</w:t>
      </w:r>
      <w:r w:rsidRPr="00186869">
        <w:rPr>
          <w:rFonts w:asciiTheme="minorHAnsi" w:eastAsia="Times New Roman" w:hAnsiTheme="minorHAnsi" w:cstheme="minorHAnsi"/>
        </w:rPr>
        <w:br/>
        <w:t>Jul 19 - Atlanta, GA - Coca-Cola Roxy</w:t>
      </w:r>
    </w:p>
    <w:p w14:paraId="698A3A7B" w14:textId="77777777" w:rsidR="00186869" w:rsidRPr="00186869" w:rsidRDefault="00186869" w:rsidP="00186869">
      <w:pPr>
        <w:rPr>
          <w:rFonts w:asciiTheme="minorHAnsi" w:eastAsia="Times New Roman" w:hAnsiTheme="minorHAnsi" w:cstheme="minorHAnsi"/>
        </w:rPr>
      </w:pPr>
      <w:r w:rsidRPr="00186869">
        <w:rPr>
          <w:rFonts w:asciiTheme="minorHAnsi" w:eastAsia="Times New Roman" w:hAnsiTheme="minorHAnsi" w:cstheme="minorHAnsi"/>
        </w:rPr>
        <w:t>Jul 23 - Nashville, TN - Nashville Municipal Auditorium</w:t>
      </w:r>
    </w:p>
    <w:p w14:paraId="76F2641C" w14:textId="77777777" w:rsidR="00186869" w:rsidRPr="00186869" w:rsidRDefault="00186869" w:rsidP="00186869">
      <w:pPr>
        <w:rPr>
          <w:rFonts w:asciiTheme="minorHAnsi" w:eastAsia="Times New Roman" w:hAnsiTheme="minorHAnsi" w:cstheme="minorHAnsi"/>
        </w:rPr>
      </w:pPr>
      <w:r w:rsidRPr="00186869">
        <w:rPr>
          <w:rFonts w:asciiTheme="minorHAnsi" w:eastAsia="Times New Roman" w:hAnsiTheme="minorHAnsi" w:cstheme="minorHAnsi"/>
        </w:rPr>
        <w:t>Jul 24 - Charlotte, NC - Charlotte Metro Credit Union Amphitheater</w:t>
      </w:r>
    </w:p>
    <w:p w14:paraId="4BF787CC" w14:textId="77777777" w:rsidR="00186869" w:rsidRPr="00186869" w:rsidRDefault="00186869" w:rsidP="00186869">
      <w:pPr>
        <w:rPr>
          <w:rFonts w:asciiTheme="minorHAnsi" w:eastAsia="Times New Roman" w:hAnsiTheme="minorHAnsi" w:cstheme="minorHAnsi"/>
        </w:rPr>
      </w:pPr>
      <w:r w:rsidRPr="00186869">
        <w:rPr>
          <w:rFonts w:asciiTheme="minorHAnsi" w:eastAsia="Times New Roman" w:hAnsiTheme="minorHAnsi" w:cstheme="minorHAnsi"/>
        </w:rPr>
        <w:t>Jul 26 - Washington, DC - The Anthem</w:t>
      </w:r>
    </w:p>
    <w:p w14:paraId="7221803D" w14:textId="77777777" w:rsidR="00186869" w:rsidRPr="00186869" w:rsidRDefault="00186869" w:rsidP="00186869">
      <w:pPr>
        <w:rPr>
          <w:rFonts w:asciiTheme="minorHAnsi" w:eastAsia="Times New Roman" w:hAnsiTheme="minorHAnsi" w:cstheme="minorHAnsi"/>
        </w:rPr>
      </w:pPr>
      <w:r w:rsidRPr="00186869">
        <w:rPr>
          <w:rFonts w:asciiTheme="minorHAnsi" w:eastAsia="Times New Roman" w:hAnsiTheme="minorHAnsi" w:cstheme="minorHAnsi"/>
        </w:rPr>
        <w:t>Jul 27 - Philadelphia, PA - The Liacouras Center</w:t>
      </w:r>
    </w:p>
    <w:p w14:paraId="0A4189EB" w14:textId="77777777" w:rsidR="00186869" w:rsidRPr="00186869" w:rsidRDefault="00186869" w:rsidP="00186869">
      <w:pPr>
        <w:rPr>
          <w:rFonts w:asciiTheme="minorHAnsi" w:eastAsia="Times New Roman" w:hAnsiTheme="minorHAnsi" w:cstheme="minorHAnsi"/>
        </w:rPr>
      </w:pPr>
      <w:r w:rsidRPr="00186869">
        <w:rPr>
          <w:rFonts w:asciiTheme="minorHAnsi" w:eastAsia="Times New Roman" w:hAnsiTheme="minorHAnsi" w:cstheme="minorHAnsi"/>
        </w:rPr>
        <w:t>Jul 29 - Boston, MA - Agganis Arena</w:t>
      </w:r>
    </w:p>
    <w:p w14:paraId="0F54A343" w14:textId="77777777" w:rsidR="00186869" w:rsidRPr="00186869" w:rsidRDefault="00186869" w:rsidP="00186869">
      <w:pPr>
        <w:rPr>
          <w:rFonts w:asciiTheme="minorHAnsi" w:eastAsia="Times New Roman" w:hAnsiTheme="minorHAnsi" w:cstheme="minorHAnsi"/>
        </w:rPr>
      </w:pPr>
      <w:r w:rsidRPr="00186869">
        <w:rPr>
          <w:rFonts w:asciiTheme="minorHAnsi" w:eastAsia="Times New Roman" w:hAnsiTheme="minorHAnsi" w:cstheme="minorHAnsi"/>
        </w:rPr>
        <w:t>Jul 30 - New York, NY - Forest Hills Stadium</w:t>
      </w:r>
      <w:r w:rsidRPr="00186869">
        <w:rPr>
          <w:rFonts w:asciiTheme="minorHAnsi" w:eastAsia="Times New Roman" w:hAnsiTheme="minorHAnsi" w:cstheme="minorHAnsi"/>
        </w:rPr>
        <w:br/>
        <w:t>Aug 1 - Pittsburgh, PA - Stage AE Outdoors</w:t>
      </w:r>
    </w:p>
    <w:p w14:paraId="3D07FF3B" w14:textId="77777777" w:rsidR="00186869" w:rsidRPr="00186869" w:rsidRDefault="00186869" w:rsidP="00186869">
      <w:pPr>
        <w:rPr>
          <w:rFonts w:asciiTheme="minorHAnsi" w:eastAsia="Times New Roman" w:hAnsiTheme="minorHAnsi" w:cstheme="minorHAnsi"/>
        </w:rPr>
      </w:pPr>
      <w:r w:rsidRPr="00186869">
        <w:rPr>
          <w:rFonts w:asciiTheme="minorHAnsi" w:eastAsia="Times New Roman" w:hAnsiTheme="minorHAnsi" w:cstheme="minorHAnsi"/>
        </w:rPr>
        <w:t>Aug 2 - Detroit, MI - Crofoot Festival Grounds</w:t>
      </w:r>
      <w:r w:rsidRPr="00186869">
        <w:rPr>
          <w:rFonts w:asciiTheme="minorHAnsi" w:eastAsia="Times New Roman" w:hAnsiTheme="minorHAnsi" w:cstheme="minorHAnsi"/>
        </w:rPr>
        <w:br/>
        <w:t>Aug 3 - Toronto, ON - RBC Echo Beach</w:t>
      </w:r>
      <w:r w:rsidRPr="00186869">
        <w:rPr>
          <w:rFonts w:asciiTheme="minorHAnsi" w:eastAsia="Times New Roman" w:hAnsiTheme="minorHAnsi" w:cstheme="minorHAnsi"/>
        </w:rPr>
        <w:br/>
        <w:t>Aug 5 - Minneapolis, MN - Armory</w:t>
      </w:r>
    </w:p>
    <w:p w14:paraId="76D7559E" w14:textId="77777777" w:rsidR="00186869" w:rsidRPr="00186869" w:rsidRDefault="00186869" w:rsidP="00186869">
      <w:pPr>
        <w:rPr>
          <w:rFonts w:asciiTheme="minorHAnsi" w:eastAsia="Times New Roman" w:hAnsiTheme="minorHAnsi" w:cstheme="minorHAnsi"/>
        </w:rPr>
      </w:pPr>
      <w:r w:rsidRPr="00186869">
        <w:rPr>
          <w:rFonts w:asciiTheme="minorHAnsi" w:eastAsia="Times New Roman" w:hAnsiTheme="minorHAnsi" w:cstheme="minorHAnsi"/>
        </w:rPr>
        <w:t>Aug 6 - Chicago, IL - SeatGeek Stadium</w:t>
      </w:r>
      <w:r w:rsidRPr="00186869">
        <w:rPr>
          <w:rFonts w:asciiTheme="minorHAnsi" w:eastAsia="Times New Roman" w:hAnsiTheme="minorHAnsi" w:cstheme="minorHAnsi"/>
        </w:rPr>
        <w:br/>
        <w:t>Aug 7 - St Louis, MO - Saint Louis Music Park</w:t>
      </w:r>
    </w:p>
    <w:p w14:paraId="3DFC90C6" w14:textId="77777777" w:rsidR="00186869" w:rsidRPr="00186869" w:rsidRDefault="00186869" w:rsidP="00186869">
      <w:pPr>
        <w:rPr>
          <w:rFonts w:asciiTheme="minorHAnsi" w:eastAsia="Times New Roman" w:hAnsiTheme="minorHAnsi" w:cstheme="minorHAnsi"/>
        </w:rPr>
      </w:pPr>
      <w:r w:rsidRPr="00186869">
        <w:rPr>
          <w:rFonts w:asciiTheme="minorHAnsi" w:eastAsia="Times New Roman" w:hAnsiTheme="minorHAnsi" w:cstheme="minorHAnsi"/>
        </w:rPr>
        <w:t>Aug 9 - Denver, CO - Fiddler's Green Amphitheater</w:t>
      </w:r>
    </w:p>
    <w:p w14:paraId="1D4AD7DF" w14:textId="77777777" w:rsidR="00186869" w:rsidRPr="00186869" w:rsidRDefault="00186869" w:rsidP="00186869">
      <w:pPr>
        <w:rPr>
          <w:rFonts w:asciiTheme="minorHAnsi" w:eastAsia="Times New Roman" w:hAnsiTheme="minorHAnsi" w:cstheme="minorHAnsi"/>
        </w:rPr>
      </w:pPr>
      <w:r w:rsidRPr="00186869">
        <w:rPr>
          <w:rFonts w:asciiTheme="minorHAnsi" w:eastAsia="Times New Roman" w:hAnsiTheme="minorHAnsi" w:cstheme="minorHAnsi"/>
        </w:rPr>
        <w:t>Aug 10 - Salt Lake City, UT - The Lot at The Complex</w:t>
      </w:r>
    </w:p>
    <w:p w14:paraId="5B48349E" w14:textId="77777777" w:rsidR="00186869" w:rsidRPr="00186869" w:rsidRDefault="00186869" w:rsidP="00186869">
      <w:pPr>
        <w:rPr>
          <w:rFonts w:asciiTheme="minorHAnsi" w:eastAsia="Times New Roman" w:hAnsiTheme="minorHAnsi" w:cstheme="minorHAnsi"/>
        </w:rPr>
      </w:pPr>
      <w:r w:rsidRPr="00186869">
        <w:rPr>
          <w:rFonts w:asciiTheme="minorHAnsi" w:eastAsia="Times New Roman" w:hAnsiTheme="minorHAnsi" w:cstheme="minorHAnsi"/>
        </w:rPr>
        <w:t>Aug 12 - Los Angeles, CA - Shrine LA Outdoors</w:t>
      </w:r>
    </w:p>
    <w:p w14:paraId="7C176A7C" w14:textId="77777777" w:rsidR="00186869" w:rsidRPr="00186869" w:rsidRDefault="00186869" w:rsidP="00186869">
      <w:pPr>
        <w:rPr>
          <w:rFonts w:asciiTheme="minorHAnsi" w:eastAsia="Times New Roman" w:hAnsiTheme="minorHAnsi" w:cstheme="minorHAnsi"/>
        </w:rPr>
      </w:pPr>
      <w:r w:rsidRPr="00186869">
        <w:rPr>
          <w:rFonts w:asciiTheme="minorHAnsi" w:eastAsia="Times New Roman" w:hAnsiTheme="minorHAnsi" w:cstheme="minorHAnsi"/>
        </w:rPr>
        <w:t>Aug 13 - San Diego, CA - Cal Coast Credit Union Open Air Theatre</w:t>
      </w:r>
    </w:p>
    <w:p w14:paraId="295D1621" w14:textId="77777777" w:rsidR="00186869" w:rsidRPr="00186869" w:rsidRDefault="00186869" w:rsidP="00186869">
      <w:pPr>
        <w:rPr>
          <w:rFonts w:asciiTheme="minorHAnsi" w:eastAsia="Times New Roman" w:hAnsiTheme="minorHAnsi" w:cstheme="minorHAnsi"/>
        </w:rPr>
      </w:pPr>
      <w:r w:rsidRPr="00186869">
        <w:rPr>
          <w:rFonts w:asciiTheme="minorHAnsi" w:eastAsia="Times New Roman" w:hAnsiTheme="minorHAnsi" w:cstheme="minorHAnsi"/>
        </w:rPr>
        <w:t>Aug 14 - Berkeley, CA - Greek Theatre</w:t>
      </w:r>
    </w:p>
    <w:p w14:paraId="7326A5DC" w14:textId="77777777" w:rsidR="00186869" w:rsidRPr="00186869" w:rsidRDefault="00186869" w:rsidP="00186869">
      <w:pPr>
        <w:rPr>
          <w:rFonts w:asciiTheme="minorHAnsi" w:eastAsia="Times New Roman" w:hAnsiTheme="minorHAnsi" w:cstheme="minorHAnsi"/>
        </w:rPr>
      </w:pPr>
      <w:r w:rsidRPr="00186869">
        <w:rPr>
          <w:rFonts w:asciiTheme="minorHAnsi" w:eastAsia="Times New Roman" w:hAnsiTheme="minorHAnsi" w:cstheme="minorHAnsi"/>
        </w:rPr>
        <w:t>Aug 16 - Seattle, WA - Marymoor Park</w:t>
      </w:r>
    </w:p>
    <w:p w14:paraId="2CB5D9C4" w14:textId="77777777" w:rsidR="00186869" w:rsidRPr="00186869" w:rsidRDefault="00186869" w:rsidP="00186869">
      <w:pPr>
        <w:rPr>
          <w:rFonts w:asciiTheme="minorHAnsi" w:eastAsia="Times New Roman" w:hAnsiTheme="minorHAnsi" w:cstheme="minorHAnsi"/>
        </w:rPr>
      </w:pPr>
      <w:r w:rsidRPr="00186869">
        <w:rPr>
          <w:rFonts w:asciiTheme="minorHAnsi" w:eastAsia="Times New Roman" w:hAnsiTheme="minorHAnsi" w:cstheme="minorHAnsi"/>
        </w:rPr>
        <w:t>Aug 17 - Portland, OR - Edgefield</w:t>
      </w:r>
    </w:p>
    <w:p w14:paraId="60A4F7B7" w14:textId="77777777" w:rsidR="006E0899" w:rsidRPr="006E0899" w:rsidRDefault="006E0899" w:rsidP="00F10677">
      <w:pPr>
        <w:rPr>
          <w:rFonts w:asciiTheme="minorHAnsi" w:eastAsia="Times New Roman" w:hAnsiTheme="minorHAnsi" w:cstheme="minorHAnsi"/>
        </w:rPr>
      </w:pPr>
    </w:p>
    <w:p w14:paraId="33C0151A" w14:textId="77777777" w:rsidR="006E0899" w:rsidRPr="006E0899" w:rsidRDefault="006E0899" w:rsidP="006E0899">
      <w:pPr>
        <w:jc w:val="center"/>
        <w:rPr>
          <w:rFonts w:asciiTheme="minorHAnsi" w:hAnsiTheme="minorHAnsi" w:cstheme="minorHAnsi"/>
          <w:b/>
          <w:bCs/>
        </w:rPr>
      </w:pPr>
      <w:r w:rsidRPr="006E0899">
        <w:rPr>
          <w:rFonts w:asciiTheme="minorHAnsi" w:hAnsiTheme="minorHAnsi" w:cstheme="minorHAnsi"/>
          <w:b/>
          <w:bCs/>
        </w:rPr>
        <w:t>CONNECT WITH COHEED AND CAMBRIA:</w:t>
      </w:r>
    </w:p>
    <w:p w14:paraId="441EA019" w14:textId="6D117A7E" w:rsidR="00486116" w:rsidRPr="00BF7936" w:rsidRDefault="000B772D" w:rsidP="00BF7936">
      <w:pPr>
        <w:pStyle w:val="NoSpacing"/>
        <w:jc w:val="center"/>
        <w:rPr>
          <w:rFonts w:cstheme="minorHAnsi"/>
          <w:color w:val="1155CC"/>
          <w:u w:val="single"/>
        </w:rPr>
      </w:pPr>
      <w:hyperlink r:id="rId20" w:history="1">
        <w:r w:rsidR="006E0899" w:rsidRPr="00A9446F">
          <w:rPr>
            <w:rFonts w:cstheme="minorHAnsi"/>
            <w:color w:val="0000FF"/>
            <w:u w:val="single"/>
          </w:rPr>
          <w:t>Facebook</w:t>
        </w:r>
      </w:hyperlink>
      <w:r w:rsidR="006E0899" w:rsidRPr="006E0899">
        <w:rPr>
          <w:rFonts w:cstheme="minorHAnsi"/>
        </w:rPr>
        <w:t xml:space="preserve"> / </w:t>
      </w:r>
      <w:hyperlink r:id="rId21" w:history="1">
        <w:r w:rsidR="006E0899" w:rsidRPr="00A9446F">
          <w:rPr>
            <w:rFonts w:cstheme="minorHAnsi"/>
            <w:color w:val="0000FF"/>
            <w:u w:val="single"/>
          </w:rPr>
          <w:t>Twitter</w:t>
        </w:r>
      </w:hyperlink>
      <w:r w:rsidR="006E0899" w:rsidRPr="00A9446F">
        <w:rPr>
          <w:rFonts w:cstheme="minorHAnsi"/>
          <w:color w:val="0000FF"/>
        </w:rPr>
        <w:t xml:space="preserve"> </w:t>
      </w:r>
      <w:r w:rsidR="006E0899" w:rsidRPr="006E0899">
        <w:rPr>
          <w:rFonts w:cstheme="minorHAnsi"/>
        </w:rPr>
        <w:t xml:space="preserve">/ </w:t>
      </w:r>
      <w:hyperlink r:id="rId22" w:history="1">
        <w:r w:rsidR="006E0899" w:rsidRPr="00A9446F">
          <w:rPr>
            <w:rFonts w:cstheme="minorHAnsi"/>
            <w:color w:val="0000FF"/>
            <w:u w:val="single"/>
          </w:rPr>
          <w:t>Instagram</w:t>
        </w:r>
      </w:hyperlink>
      <w:r w:rsidR="006E0899" w:rsidRPr="006E0899">
        <w:rPr>
          <w:rFonts w:cstheme="minorHAnsi"/>
        </w:rPr>
        <w:t xml:space="preserve"> / </w:t>
      </w:r>
      <w:hyperlink r:id="rId23" w:history="1">
        <w:r w:rsidR="006E0899" w:rsidRPr="00A9446F">
          <w:rPr>
            <w:rFonts w:cstheme="minorHAnsi"/>
            <w:color w:val="0000FF"/>
            <w:u w:val="single"/>
          </w:rPr>
          <w:t>YouTube</w:t>
        </w:r>
      </w:hyperlink>
      <w:r w:rsidR="006E0899" w:rsidRPr="00A9446F">
        <w:rPr>
          <w:rFonts w:cstheme="minorHAnsi"/>
          <w:color w:val="0000FF"/>
        </w:rPr>
        <w:t xml:space="preserve"> </w:t>
      </w:r>
      <w:r w:rsidR="006E0899" w:rsidRPr="006E0899">
        <w:rPr>
          <w:rFonts w:cstheme="minorHAnsi"/>
        </w:rPr>
        <w:t xml:space="preserve">/ </w:t>
      </w:r>
      <w:hyperlink r:id="rId24" w:history="1">
        <w:r w:rsidR="006E0899" w:rsidRPr="00A9446F">
          <w:rPr>
            <w:rFonts w:cstheme="minorHAnsi"/>
            <w:color w:val="0000FF"/>
            <w:u w:val="single"/>
          </w:rPr>
          <w:t>Website</w:t>
        </w:r>
      </w:hyperlink>
    </w:p>
    <w:bookmarkEnd w:id="1"/>
    <w:p w14:paraId="638114DF" w14:textId="77777777" w:rsidR="00E877DA" w:rsidRPr="00BF7936" w:rsidRDefault="00E877DA">
      <w:pPr>
        <w:pStyle w:val="NoSpacing"/>
        <w:jc w:val="center"/>
        <w:rPr>
          <w:rFonts w:cstheme="minorHAnsi"/>
          <w:color w:val="1155CC"/>
          <w:u w:val="single"/>
        </w:rPr>
      </w:pPr>
    </w:p>
    <w:sectPr w:rsidR="00E877DA" w:rsidRPr="00BF7936" w:rsidSect="00721126">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4FD2"/>
    <w:multiLevelType w:val="hybridMultilevel"/>
    <w:tmpl w:val="07CE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2606CE"/>
    <w:multiLevelType w:val="hybridMultilevel"/>
    <w:tmpl w:val="6E0C1ECC"/>
    <w:lvl w:ilvl="0" w:tplc="74FC445C">
      <w:start w:val="1"/>
      <w:numFmt w:val="decimal"/>
      <w:lvlText w:val="%1)"/>
      <w:lvlJc w:val="left"/>
      <w:pPr>
        <w:ind w:left="1403" w:hanging="68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D234F9"/>
    <w:multiLevelType w:val="hybridMultilevel"/>
    <w:tmpl w:val="E102B56A"/>
    <w:lvl w:ilvl="0" w:tplc="74FC445C">
      <w:start w:val="1"/>
      <w:numFmt w:val="decimal"/>
      <w:lvlText w:val="%1)"/>
      <w:lvlJc w:val="left"/>
      <w:pPr>
        <w:ind w:left="1043" w:hanging="6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66106"/>
    <w:multiLevelType w:val="hybridMultilevel"/>
    <w:tmpl w:val="B86C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C3D9A"/>
    <w:multiLevelType w:val="hybridMultilevel"/>
    <w:tmpl w:val="0B68F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79361000">
    <w:abstractNumId w:val="3"/>
  </w:num>
  <w:num w:numId="2" w16cid:durableId="120074401">
    <w:abstractNumId w:val="2"/>
  </w:num>
  <w:num w:numId="3" w16cid:durableId="568157494">
    <w:abstractNumId w:val="1"/>
  </w:num>
  <w:num w:numId="4" w16cid:durableId="240457099">
    <w:abstractNumId w:val="4"/>
  </w:num>
  <w:num w:numId="5" w16cid:durableId="581645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1B"/>
    <w:rsid w:val="000032F3"/>
    <w:rsid w:val="00004B72"/>
    <w:rsid w:val="000075B5"/>
    <w:rsid w:val="000132E9"/>
    <w:rsid w:val="0002012B"/>
    <w:rsid w:val="00030B04"/>
    <w:rsid w:val="0003141C"/>
    <w:rsid w:val="00043E40"/>
    <w:rsid w:val="00056656"/>
    <w:rsid w:val="000602E9"/>
    <w:rsid w:val="0007069F"/>
    <w:rsid w:val="0007735C"/>
    <w:rsid w:val="00077BF5"/>
    <w:rsid w:val="00086EE5"/>
    <w:rsid w:val="00093FC3"/>
    <w:rsid w:val="00095305"/>
    <w:rsid w:val="00096055"/>
    <w:rsid w:val="000A2DC7"/>
    <w:rsid w:val="000A3048"/>
    <w:rsid w:val="000B1E6C"/>
    <w:rsid w:val="000B772D"/>
    <w:rsid w:val="000C36C5"/>
    <w:rsid w:val="000C6D88"/>
    <w:rsid w:val="000C7320"/>
    <w:rsid w:val="000D1AB5"/>
    <w:rsid w:val="000E526F"/>
    <w:rsid w:val="000E74BF"/>
    <w:rsid w:val="00113634"/>
    <w:rsid w:val="0011776C"/>
    <w:rsid w:val="00134160"/>
    <w:rsid w:val="001344CD"/>
    <w:rsid w:val="00135A2E"/>
    <w:rsid w:val="001410D3"/>
    <w:rsid w:val="001432AA"/>
    <w:rsid w:val="00144B10"/>
    <w:rsid w:val="00144E50"/>
    <w:rsid w:val="00154AF2"/>
    <w:rsid w:val="001613C1"/>
    <w:rsid w:val="00173794"/>
    <w:rsid w:val="00173B2F"/>
    <w:rsid w:val="00186869"/>
    <w:rsid w:val="00187C92"/>
    <w:rsid w:val="00194EFC"/>
    <w:rsid w:val="001A2872"/>
    <w:rsid w:val="001A3909"/>
    <w:rsid w:val="001B54AD"/>
    <w:rsid w:val="001B781E"/>
    <w:rsid w:val="001C7177"/>
    <w:rsid w:val="001D435C"/>
    <w:rsid w:val="001E4C00"/>
    <w:rsid w:val="001E5346"/>
    <w:rsid w:val="001E6E4E"/>
    <w:rsid w:val="001F196D"/>
    <w:rsid w:val="001F3EBA"/>
    <w:rsid w:val="001F4997"/>
    <w:rsid w:val="00200665"/>
    <w:rsid w:val="00204440"/>
    <w:rsid w:val="00211E26"/>
    <w:rsid w:val="002154E9"/>
    <w:rsid w:val="00216943"/>
    <w:rsid w:val="0022161F"/>
    <w:rsid w:val="00226AB0"/>
    <w:rsid w:val="0023043B"/>
    <w:rsid w:val="00233E46"/>
    <w:rsid w:val="002348EC"/>
    <w:rsid w:val="0023560C"/>
    <w:rsid w:val="002554BA"/>
    <w:rsid w:val="00273509"/>
    <w:rsid w:val="002972C2"/>
    <w:rsid w:val="002A01CD"/>
    <w:rsid w:val="002A6D05"/>
    <w:rsid w:val="002B56B0"/>
    <w:rsid w:val="002B620D"/>
    <w:rsid w:val="002F2DED"/>
    <w:rsid w:val="002F3F69"/>
    <w:rsid w:val="00311016"/>
    <w:rsid w:val="00311B8E"/>
    <w:rsid w:val="00313CC1"/>
    <w:rsid w:val="003148C9"/>
    <w:rsid w:val="003167F2"/>
    <w:rsid w:val="00325115"/>
    <w:rsid w:val="00335D62"/>
    <w:rsid w:val="00340D4B"/>
    <w:rsid w:val="00347E41"/>
    <w:rsid w:val="00350322"/>
    <w:rsid w:val="00356F6C"/>
    <w:rsid w:val="00357C12"/>
    <w:rsid w:val="003623BD"/>
    <w:rsid w:val="003627D3"/>
    <w:rsid w:val="00365344"/>
    <w:rsid w:val="003865BC"/>
    <w:rsid w:val="0039254F"/>
    <w:rsid w:val="00394680"/>
    <w:rsid w:val="003A21FE"/>
    <w:rsid w:val="003A7933"/>
    <w:rsid w:val="003B652F"/>
    <w:rsid w:val="003E05AC"/>
    <w:rsid w:val="003E1A36"/>
    <w:rsid w:val="003E6106"/>
    <w:rsid w:val="003F7ADD"/>
    <w:rsid w:val="004060CE"/>
    <w:rsid w:val="00410C95"/>
    <w:rsid w:val="004153B5"/>
    <w:rsid w:val="00417661"/>
    <w:rsid w:val="00433311"/>
    <w:rsid w:val="0045127A"/>
    <w:rsid w:val="004621CB"/>
    <w:rsid w:val="00462891"/>
    <w:rsid w:val="00465D38"/>
    <w:rsid w:val="00481822"/>
    <w:rsid w:val="00492468"/>
    <w:rsid w:val="004A08BD"/>
    <w:rsid w:val="004A1479"/>
    <w:rsid w:val="004A14B5"/>
    <w:rsid w:val="004B79B8"/>
    <w:rsid w:val="004C0917"/>
    <w:rsid w:val="004C241E"/>
    <w:rsid w:val="004C790F"/>
    <w:rsid w:val="004E249F"/>
    <w:rsid w:val="00507A16"/>
    <w:rsid w:val="00520587"/>
    <w:rsid w:val="00532D87"/>
    <w:rsid w:val="00544061"/>
    <w:rsid w:val="00544136"/>
    <w:rsid w:val="00547129"/>
    <w:rsid w:val="00557B93"/>
    <w:rsid w:val="005600BD"/>
    <w:rsid w:val="0056781F"/>
    <w:rsid w:val="00572A4F"/>
    <w:rsid w:val="00580C82"/>
    <w:rsid w:val="005B30B1"/>
    <w:rsid w:val="005B5FDF"/>
    <w:rsid w:val="005F1804"/>
    <w:rsid w:val="005F2CBE"/>
    <w:rsid w:val="006004EE"/>
    <w:rsid w:val="006007C9"/>
    <w:rsid w:val="006051E0"/>
    <w:rsid w:val="00605C80"/>
    <w:rsid w:val="006143C6"/>
    <w:rsid w:val="0062431F"/>
    <w:rsid w:val="006476DB"/>
    <w:rsid w:val="006516FE"/>
    <w:rsid w:val="00664AC3"/>
    <w:rsid w:val="00665412"/>
    <w:rsid w:val="00667478"/>
    <w:rsid w:val="006700D8"/>
    <w:rsid w:val="00670137"/>
    <w:rsid w:val="00673BAE"/>
    <w:rsid w:val="00681CB0"/>
    <w:rsid w:val="00686D7D"/>
    <w:rsid w:val="00686D80"/>
    <w:rsid w:val="006916AB"/>
    <w:rsid w:val="00692B87"/>
    <w:rsid w:val="006946BB"/>
    <w:rsid w:val="006D5A29"/>
    <w:rsid w:val="006E0899"/>
    <w:rsid w:val="006E1EDA"/>
    <w:rsid w:val="006F0E20"/>
    <w:rsid w:val="0070079C"/>
    <w:rsid w:val="007022DA"/>
    <w:rsid w:val="00707133"/>
    <w:rsid w:val="00714714"/>
    <w:rsid w:val="007200CA"/>
    <w:rsid w:val="00721126"/>
    <w:rsid w:val="00723E96"/>
    <w:rsid w:val="00730A1B"/>
    <w:rsid w:val="007328EA"/>
    <w:rsid w:val="00745179"/>
    <w:rsid w:val="00773A95"/>
    <w:rsid w:val="00776A3E"/>
    <w:rsid w:val="00777C7F"/>
    <w:rsid w:val="007A0F27"/>
    <w:rsid w:val="007A34E4"/>
    <w:rsid w:val="007A6D05"/>
    <w:rsid w:val="007A75C6"/>
    <w:rsid w:val="007E7943"/>
    <w:rsid w:val="007F0617"/>
    <w:rsid w:val="007F631F"/>
    <w:rsid w:val="0080340F"/>
    <w:rsid w:val="00803911"/>
    <w:rsid w:val="0081017F"/>
    <w:rsid w:val="00821C34"/>
    <w:rsid w:val="008257E4"/>
    <w:rsid w:val="008435BD"/>
    <w:rsid w:val="00855AF2"/>
    <w:rsid w:val="00860A11"/>
    <w:rsid w:val="00870FF1"/>
    <w:rsid w:val="00876AC6"/>
    <w:rsid w:val="00890569"/>
    <w:rsid w:val="00897B41"/>
    <w:rsid w:val="008B09BA"/>
    <w:rsid w:val="008C5C14"/>
    <w:rsid w:val="008C7301"/>
    <w:rsid w:val="008D051F"/>
    <w:rsid w:val="008E24BD"/>
    <w:rsid w:val="008E636A"/>
    <w:rsid w:val="008F60B0"/>
    <w:rsid w:val="008F78B3"/>
    <w:rsid w:val="00902A77"/>
    <w:rsid w:val="00917BEB"/>
    <w:rsid w:val="00935585"/>
    <w:rsid w:val="00940F3D"/>
    <w:rsid w:val="00940F94"/>
    <w:rsid w:val="009559EA"/>
    <w:rsid w:val="00972A2B"/>
    <w:rsid w:val="0097673E"/>
    <w:rsid w:val="00986D45"/>
    <w:rsid w:val="009965D5"/>
    <w:rsid w:val="009A3190"/>
    <w:rsid w:val="009A3199"/>
    <w:rsid w:val="009B0DFA"/>
    <w:rsid w:val="009B4BBA"/>
    <w:rsid w:val="009B6E38"/>
    <w:rsid w:val="009D13FD"/>
    <w:rsid w:val="009D245E"/>
    <w:rsid w:val="009D7134"/>
    <w:rsid w:val="009F5F5E"/>
    <w:rsid w:val="00A06E77"/>
    <w:rsid w:val="00A11386"/>
    <w:rsid w:val="00A21D7B"/>
    <w:rsid w:val="00A3055E"/>
    <w:rsid w:val="00A328CA"/>
    <w:rsid w:val="00A51B96"/>
    <w:rsid w:val="00A660F5"/>
    <w:rsid w:val="00A73394"/>
    <w:rsid w:val="00A9446F"/>
    <w:rsid w:val="00A962B3"/>
    <w:rsid w:val="00AB75F5"/>
    <w:rsid w:val="00AB78EF"/>
    <w:rsid w:val="00AC350B"/>
    <w:rsid w:val="00AC4839"/>
    <w:rsid w:val="00AD04F9"/>
    <w:rsid w:val="00AE1EC1"/>
    <w:rsid w:val="00AF05FD"/>
    <w:rsid w:val="00AF6F7D"/>
    <w:rsid w:val="00B04C0F"/>
    <w:rsid w:val="00B10FB6"/>
    <w:rsid w:val="00B11844"/>
    <w:rsid w:val="00B149F8"/>
    <w:rsid w:val="00B1690E"/>
    <w:rsid w:val="00B24EBE"/>
    <w:rsid w:val="00B26BAA"/>
    <w:rsid w:val="00B31578"/>
    <w:rsid w:val="00B44944"/>
    <w:rsid w:val="00B532BA"/>
    <w:rsid w:val="00B5531A"/>
    <w:rsid w:val="00B6012B"/>
    <w:rsid w:val="00B60566"/>
    <w:rsid w:val="00B63D3A"/>
    <w:rsid w:val="00B66CB3"/>
    <w:rsid w:val="00B72C51"/>
    <w:rsid w:val="00B73328"/>
    <w:rsid w:val="00B73D28"/>
    <w:rsid w:val="00B77A70"/>
    <w:rsid w:val="00B83A25"/>
    <w:rsid w:val="00B85877"/>
    <w:rsid w:val="00B90002"/>
    <w:rsid w:val="00BB75F7"/>
    <w:rsid w:val="00BB7EF4"/>
    <w:rsid w:val="00BF7936"/>
    <w:rsid w:val="00C0559A"/>
    <w:rsid w:val="00C05DD3"/>
    <w:rsid w:val="00C162E1"/>
    <w:rsid w:val="00C47ABD"/>
    <w:rsid w:val="00C522C1"/>
    <w:rsid w:val="00C53FF3"/>
    <w:rsid w:val="00C63454"/>
    <w:rsid w:val="00C8271A"/>
    <w:rsid w:val="00C83B4D"/>
    <w:rsid w:val="00C9260C"/>
    <w:rsid w:val="00C97D38"/>
    <w:rsid w:val="00CA34E3"/>
    <w:rsid w:val="00CC0389"/>
    <w:rsid w:val="00CC2A73"/>
    <w:rsid w:val="00CC5A54"/>
    <w:rsid w:val="00CE4853"/>
    <w:rsid w:val="00CF3745"/>
    <w:rsid w:val="00CF713F"/>
    <w:rsid w:val="00D147BA"/>
    <w:rsid w:val="00D239B3"/>
    <w:rsid w:val="00D3043C"/>
    <w:rsid w:val="00D30714"/>
    <w:rsid w:val="00D363D6"/>
    <w:rsid w:val="00D42AAD"/>
    <w:rsid w:val="00D51938"/>
    <w:rsid w:val="00D55AC9"/>
    <w:rsid w:val="00D60376"/>
    <w:rsid w:val="00D6042A"/>
    <w:rsid w:val="00D64C3C"/>
    <w:rsid w:val="00D770B6"/>
    <w:rsid w:val="00D84FD1"/>
    <w:rsid w:val="00D85933"/>
    <w:rsid w:val="00D87BCC"/>
    <w:rsid w:val="00DB658F"/>
    <w:rsid w:val="00DC206C"/>
    <w:rsid w:val="00DC3742"/>
    <w:rsid w:val="00DF1EC4"/>
    <w:rsid w:val="00DF21FD"/>
    <w:rsid w:val="00E0523B"/>
    <w:rsid w:val="00E07DF3"/>
    <w:rsid w:val="00E40CED"/>
    <w:rsid w:val="00E47BA2"/>
    <w:rsid w:val="00E57B70"/>
    <w:rsid w:val="00E63BA2"/>
    <w:rsid w:val="00E66D6C"/>
    <w:rsid w:val="00E66F88"/>
    <w:rsid w:val="00E6791F"/>
    <w:rsid w:val="00E731B9"/>
    <w:rsid w:val="00E775B4"/>
    <w:rsid w:val="00E77F7B"/>
    <w:rsid w:val="00E81691"/>
    <w:rsid w:val="00E81B8A"/>
    <w:rsid w:val="00E82DAE"/>
    <w:rsid w:val="00E877DA"/>
    <w:rsid w:val="00EA0FE3"/>
    <w:rsid w:val="00EC136A"/>
    <w:rsid w:val="00ED72F9"/>
    <w:rsid w:val="00ED7549"/>
    <w:rsid w:val="00EF19EE"/>
    <w:rsid w:val="00F0429D"/>
    <w:rsid w:val="00F10677"/>
    <w:rsid w:val="00F11E65"/>
    <w:rsid w:val="00F225FA"/>
    <w:rsid w:val="00F23878"/>
    <w:rsid w:val="00F470B8"/>
    <w:rsid w:val="00F606F7"/>
    <w:rsid w:val="00F778F8"/>
    <w:rsid w:val="00F9256D"/>
    <w:rsid w:val="00F95405"/>
    <w:rsid w:val="00FA48AF"/>
    <w:rsid w:val="00FA64B9"/>
    <w:rsid w:val="00FC258B"/>
    <w:rsid w:val="00FD0B29"/>
    <w:rsid w:val="00FE06FE"/>
    <w:rsid w:val="00FE3260"/>
    <w:rsid w:val="00FE48FC"/>
    <w:rsid w:val="00FF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EE85"/>
  <w15:chartTrackingRefBased/>
  <w15:docId w15:val="{F435F1E1-E3B8-4345-942B-00ECCA94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8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A1B"/>
    <w:pPr>
      <w:spacing w:after="0" w:line="240" w:lineRule="auto"/>
    </w:pPr>
  </w:style>
  <w:style w:type="character" w:styleId="Hyperlink">
    <w:name w:val="Hyperlink"/>
    <w:basedOn w:val="DefaultParagraphFont"/>
    <w:uiPriority w:val="99"/>
    <w:unhideWhenUsed/>
    <w:rsid w:val="006E0899"/>
    <w:rPr>
      <w:color w:val="0000FF"/>
      <w:u w:val="single"/>
    </w:rPr>
  </w:style>
  <w:style w:type="character" w:styleId="UnresolvedMention">
    <w:name w:val="Unresolved Mention"/>
    <w:basedOn w:val="DefaultParagraphFont"/>
    <w:uiPriority w:val="99"/>
    <w:semiHidden/>
    <w:unhideWhenUsed/>
    <w:rsid w:val="00C05DD3"/>
    <w:rPr>
      <w:color w:val="605E5C"/>
      <w:shd w:val="clear" w:color="auto" w:fill="E1DFDD"/>
    </w:rPr>
  </w:style>
  <w:style w:type="character" w:styleId="Emphasis">
    <w:name w:val="Emphasis"/>
    <w:basedOn w:val="DefaultParagraphFont"/>
    <w:uiPriority w:val="20"/>
    <w:qFormat/>
    <w:rsid w:val="00686D7D"/>
    <w:rPr>
      <w:i/>
      <w:iCs/>
    </w:rPr>
  </w:style>
  <w:style w:type="paragraph" w:customStyle="1" w:styleId="Body">
    <w:name w:val="Body"/>
    <w:rsid w:val="00664AC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D60376"/>
    <w:pPr>
      <w:ind w:left="720"/>
      <w:contextualSpacing/>
    </w:pPr>
  </w:style>
  <w:style w:type="paragraph" w:styleId="NormalWeb">
    <w:name w:val="Normal (Web)"/>
    <w:basedOn w:val="Normal"/>
    <w:uiPriority w:val="99"/>
    <w:unhideWhenUsed/>
    <w:rsid w:val="001F3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000">
      <w:bodyDiv w:val="1"/>
      <w:marLeft w:val="0"/>
      <w:marRight w:val="0"/>
      <w:marTop w:val="0"/>
      <w:marBottom w:val="0"/>
      <w:divBdr>
        <w:top w:val="none" w:sz="0" w:space="0" w:color="auto"/>
        <w:left w:val="none" w:sz="0" w:space="0" w:color="auto"/>
        <w:bottom w:val="none" w:sz="0" w:space="0" w:color="auto"/>
        <w:right w:val="none" w:sz="0" w:space="0" w:color="auto"/>
      </w:divBdr>
    </w:div>
    <w:div w:id="83310223">
      <w:bodyDiv w:val="1"/>
      <w:marLeft w:val="0"/>
      <w:marRight w:val="0"/>
      <w:marTop w:val="0"/>
      <w:marBottom w:val="0"/>
      <w:divBdr>
        <w:top w:val="none" w:sz="0" w:space="0" w:color="auto"/>
        <w:left w:val="none" w:sz="0" w:space="0" w:color="auto"/>
        <w:bottom w:val="none" w:sz="0" w:space="0" w:color="auto"/>
        <w:right w:val="none" w:sz="0" w:space="0" w:color="auto"/>
      </w:divBdr>
    </w:div>
    <w:div w:id="125047442">
      <w:bodyDiv w:val="1"/>
      <w:marLeft w:val="0"/>
      <w:marRight w:val="0"/>
      <w:marTop w:val="0"/>
      <w:marBottom w:val="0"/>
      <w:divBdr>
        <w:top w:val="none" w:sz="0" w:space="0" w:color="auto"/>
        <w:left w:val="none" w:sz="0" w:space="0" w:color="auto"/>
        <w:bottom w:val="none" w:sz="0" w:space="0" w:color="auto"/>
        <w:right w:val="none" w:sz="0" w:space="0" w:color="auto"/>
      </w:divBdr>
    </w:div>
    <w:div w:id="130903555">
      <w:bodyDiv w:val="1"/>
      <w:marLeft w:val="0"/>
      <w:marRight w:val="0"/>
      <w:marTop w:val="0"/>
      <w:marBottom w:val="0"/>
      <w:divBdr>
        <w:top w:val="none" w:sz="0" w:space="0" w:color="auto"/>
        <w:left w:val="none" w:sz="0" w:space="0" w:color="auto"/>
        <w:bottom w:val="none" w:sz="0" w:space="0" w:color="auto"/>
        <w:right w:val="none" w:sz="0" w:space="0" w:color="auto"/>
      </w:divBdr>
    </w:div>
    <w:div w:id="215550709">
      <w:bodyDiv w:val="1"/>
      <w:marLeft w:val="0"/>
      <w:marRight w:val="0"/>
      <w:marTop w:val="0"/>
      <w:marBottom w:val="0"/>
      <w:divBdr>
        <w:top w:val="none" w:sz="0" w:space="0" w:color="auto"/>
        <w:left w:val="none" w:sz="0" w:space="0" w:color="auto"/>
        <w:bottom w:val="none" w:sz="0" w:space="0" w:color="auto"/>
        <w:right w:val="none" w:sz="0" w:space="0" w:color="auto"/>
      </w:divBdr>
    </w:div>
    <w:div w:id="248123266">
      <w:bodyDiv w:val="1"/>
      <w:marLeft w:val="0"/>
      <w:marRight w:val="0"/>
      <w:marTop w:val="0"/>
      <w:marBottom w:val="0"/>
      <w:divBdr>
        <w:top w:val="none" w:sz="0" w:space="0" w:color="auto"/>
        <w:left w:val="none" w:sz="0" w:space="0" w:color="auto"/>
        <w:bottom w:val="none" w:sz="0" w:space="0" w:color="auto"/>
        <w:right w:val="none" w:sz="0" w:space="0" w:color="auto"/>
      </w:divBdr>
    </w:div>
    <w:div w:id="255091205">
      <w:bodyDiv w:val="1"/>
      <w:marLeft w:val="0"/>
      <w:marRight w:val="0"/>
      <w:marTop w:val="0"/>
      <w:marBottom w:val="0"/>
      <w:divBdr>
        <w:top w:val="none" w:sz="0" w:space="0" w:color="auto"/>
        <w:left w:val="none" w:sz="0" w:space="0" w:color="auto"/>
        <w:bottom w:val="none" w:sz="0" w:space="0" w:color="auto"/>
        <w:right w:val="none" w:sz="0" w:space="0" w:color="auto"/>
      </w:divBdr>
    </w:div>
    <w:div w:id="278070252">
      <w:bodyDiv w:val="1"/>
      <w:marLeft w:val="0"/>
      <w:marRight w:val="0"/>
      <w:marTop w:val="0"/>
      <w:marBottom w:val="0"/>
      <w:divBdr>
        <w:top w:val="none" w:sz="0" w:space="0" w:color="auto"/>
        <w:left w:val="none" w:sz="0" w:space="0" w:color="auto"/>
        <w:bottom w:val="none" w:sz="0" w:space="0" w:color="auto"/>
        <w:right w:val="none" w:sz="0" w:space="0" w:color="auto"/>
      </w:divBdr>
    </w:div>
    <w:div w:id="385498287">
      <w:bodyDiv w:val="1"/>
      <w:marLeft w:val="0"/>
      <w:marRight w:val="0"/>
      <w:marTop w:val="0"/>
      <w:marBottom w:val="0"/>
      <w:divBdr>
        <w:top w:val="none" w:sz="0" w:space="0" w:color="auto"/>
        <w:left w:val="none" w:sz="0" w:space="0" w:color="auto"/>
        <w:bottom w:val="none" w:sz="0" w:space="0" w:color="auto"/>
        <w:right w:val="none" w:sz="0" w:space="0" w:color="auto"/>
      </w:divBdr>
    </w:div>
    <w:div w:id="421874498">
      <w:bodyDiv w:val="1"/>
      <w:marLeft w:val="0"/>
      <w:marRight w:val="0"/>
      <w:marTop w:val="0"/>
      <w:marBottom w:val="0"/>
      <w:divBdr>
        <w:top w:val="none" w:sz="0" w:space="0" w:color="auto"/>
        <w:left w:val="none" w:sz="0" w:space="0" w:color="auto"/>
        <w:bottom w:val="none" w:sz="0" w:space="0" w:color="auto"/>
        <w:right w:val="none" w:sz="0" w:space="0" w:color="auto"/>
      </w:divBdr>
    </w:div>
    <w:div w:id="556673246">
      <w:bodyDiv w:val="1"/>
      <w:marLeft w:val="0"/>
      <w:marRight w:val="0"/>
      <w:marTop w:val="0"/>
      <w:marBottom w:val="0"/>
      <w:divBdr>
        <w:top w:val="none" w:sz="0" w:space="0" w:color="auto"/>
        <w:left w:val="none" w:sz="0" w:space="0" w:color="auto"/>
        <w:bottom w:val="none" w:sz="0" w:space="0" w:color="auto"/>
        <w:right w:val="none" w:sz="0" w:space="0" w:color="auto"/>
      </w:divBdr>
    </w:div>
    <w:div w:id="557134773">
      <w:bodyDiv w:val="1"/>
      <w:marLeft w:val="0"/>
      <w:marRight w:val="0"/>
      <w:marTop w:val="0"/>
      <w:marBottom w:val="0"/>
      <w:divBdr>
        <w:top w:val="none" w:sz="0" w:space="0" w:color="auto"/>
        <w:left w:val="none" w:sz="0" w:space="0" w:color="auto"/>
        <w:bottom w:val="none" w:sz="0" w:space="0" w:color="auto"/>
        <w:right w:val="none" w:sz="0" w:space="0" w:color="auto"/>
      </w:divBdr>
    </w:div>
    <w:div w:id="597450845">
      <w:bodyDiv w:val="1"/>
      <w:marLeft w:val="0"/>
      <w:marRight w:val="0"/>
      <w:marTop w:val="0"/>
      <w:marBottom w:val="0"/>
      <w:divBdr>
        <w:top w:val="none" w:sz="0" w:space="0" w:color="auto"/>
        <w:left w:val="none" w:sz="0" w:space="0" w:color="auto"/>
        <w:bottom w:val="none" w:sz="0" w:space="0" w:color="auto"/>
        <w:right w:val="none" w:sz="0" w:space="0" w:color="auto"/>
      </w:divBdr>
    </w:div>
    <w:div w:id="611130248">
      <w:bodyDiv w:val="1"/>
      <w:marLeft w:val="0"/>
      <w:marRight w:val="0"/>
      <w:marTop w:val="0"/>
      <w:marBottom w:val="0"/>
      <w:divBdr>
        <w:top w:val="none" w:sz="0" w:space="0" w:color="auto"/>
        <w:left w:val="none" w:sz="0" w:space="0" w:color="auto"/>
        <w:bottom w:val="none" w:sz="0" w:space="0" w:color="auto"/>
        <w:right w:val="none" w:sz="0" w:space="0" w:color="auto"/>
      </w:divBdr>
    </w:div>
    <w:div w:id="614486410">
      <w:bodyDiv w:val="1"/>
      <w:marLeft w:val="0"/>
      <w:marRight w:val="0"/>
      <w:marTop w:val="0"/>
      <w:marBottom w:val="0"/>
      <w:divBdr>
        <w:top w:val="none" w:sz="0" w:space="0" w:color="auto"/>
        <w:left w:val="none" w:sz="0" w:space="0" w:color="auto"/>
        <w:bottom w:val="none" w:sz="0" w:space="0" w:color="auto"/>
        <w:right w:val="none" w:sz="0" w:space="0" w:color="auto"/>
      </w:divBdr>
    </w:div>
    <w:div w:id="666397573">
      <w:bodyDiv w:val="1"/>
      <w:marLeft w:val="0"/>
      <w:marRight w:val="0"/>
      <w:marTop w:val="0"/>
      <w:marBottom w:val="0"/>
      <w:divBdr>
        <w:top w:val="none" w:sz="0" w:space="0" w:color="auto"/>
        <w:left w:val="none" w:sz="0" w:space="0" w:color="auto"/>
        <w:bottom w:val="none" w:sz="0" w:space="0" w:color="auto"/>
        <w:right w:val="none" w:sz="0" w:space="0" w:color="auto"/>
      </w:divBdr>
    </w:div>
    <w:div w:id="704866008">
      <w:bodyDiv w:val="1"/>
      <w:marLeft w:val="0"/>
      <w:marRight w:val="0"/>
      <w:marTop w:val="0"/>
      <w:marBottom w:val="0"/>
      <w:divBdr>
        <w:top w:val="none" w:sz="0" w:space="0" w:color="auto"/>
        <w:left w:val="none" w:sz="0" w:space="0" w:color="auto"/>
        <w:bottom w:val="none" w:sz="0" w:space="0" w:color="auto"/>
        <w:right w:val="none" w:sz="0" w:space="0" w:color="auto"/>
      </w:divBdr>
    </w:div>
    <w:div w:id="756559353">
      <w:bodyDiv w:val="1"/>
      <w:marLeft w:val="0"/>
      <w:marRight w:val="0"/>
      <w:marTop w:val="0"/>
      <w:marBottom w:val="0"/>
      <w:divBdr>
        <w:top w:val="none" w:sz="0" w:space="0" w:color="auto"/>
        <w:left w:val="none" w:sz="0" w:space="0" w:color="auto"/>
        <w:bottom w:val="none" w:sz="0" w:space="0" w:color="auto"/>
        <w:right w:val="none" w:sz="0" w:space="0" w:color="auto"/>
      </w:divBdr>
    </w:div>
    <w:div w:id="815418343">
      <w:bodyDiv w:val="1"/>
      <w:marLeft w:val="0"/>
      <w:marRight w:val="0"/>
      <w:marTop w:val="0"/>
      <w:marBottom w:val="0"/>
      <w:divBdr>
        <w:top w:val="none" w:sz="0" w:space="0" w:color="auto"/>
        <w:left w:val="none" w:sz="0" w:space="0" w:color="auto"/>
        <w:bottom w:val="none" w:sz="0" w:space="0" w:color="auto"/>
        <w:right w:val="none" w:sz="0" w:space="0" w:color="auto"/>
      </w:divBdr>
    </w:div>
    <w:div w:id="828208661">
      <w:bodyDiv w:val="1"/>
      <w:marLeft w:val="0"/>
      <w:marRight w:val="0"/>
      <w:marTop w:val="0"/>
      <w:marBottom w:val="0"/>
      <w:divBdr>
        <w:top w:val="none" w:sz="0" w:space="0" w:color="auto"/>
        <w:left w:val="none" w:sz="0" w:space="0" w:color="auto"/>
        <w:bottom w:val="none" w:sz="0" w:space="0" w:color="auto"/>
        <w:right w:val="none" w:sz="0" w:space="0" w:color="auto"/>
      </w:divBdr>
    </w:div>
    <w:div w:id="845706442">
      <w:bodyDiv w:val="1"/>
      <w:marLeft w:val="0"/>
      <w:marRight w:val="0"/>
      <w:marTop w:val="0"/>
      <w:marBottom w:val="0"/>
      <w:divBdr>
        <w:top w:val="none" w:sz="0" w:space="0" w:color="auto"/>
        <w:left w:val="none" w:sz="0" w:space="0" w:color="auto"/>
        <w:bottom w:val="none" w:sz="0" w:space="0" w:color="auto"/>
        <w:right w:val="none" w:sz="0" w:space="0" w:color="auto"/>
      </w:divBdr>
    </w:div>
    <w:div w:id="883754212">
      <w:bodyDiv w:val="1"/>
      <w:marLeft w:val="0"/>
      <w:marRight w:val="0"/>
      <w:marTop w:val="0"/>
      <w:marBottom w:val="0"/>
      <w:divBdr>
        <w:top w:val="none" w:sz="0" w:space="0" w:color="auto"/>
        <w:left w:val="none" w:sz="0" w:space="0" w:color="auto"/>
        <w:bottom w:val="none" w:sz="0" w:space="0" w:color="auto"/>
        <w:right w:val="none" w:sz="0" w:space="0" w:color="auto"/>
      </w:divBdr>
    </w:div>
    <w:div w:id="1003165571">
      <w:bodyDiv w:val="1"/>
      <w:marLeft w:val="0"/>
      <w:marRight w:val="0"/>
      <w:marTop w:val="0"/>
      <w:marBottom w:val="0"/>
      <w:divBdr>
        <w:top w:val="none" w:sz="0" w:space="0" w:color="auto"/>
        <w:left w:val="none" w:sz="0" w:space="0" w:color="auto"/>
        <w:bottom w:val="none" w:sz="0" w:space="0" w:color="auto"/>
        <w:right w:val="none" w:sz="0" w:space="0" w:color="auto"/>
      </w:divBdr>
    </w:div>
    <w:div w:id="1201670682">
      <w:bodyDiv w:val="1"/>
      <w:marLeft w:val="0"/>
      <w:marRight w:val="0"/>
      <w:marTop w:val="0"/>
      <w:marBottom w:val="0"/>
      <w:divBdr>
        <w:top w:val="none" w:sz="0" w:space="0" w:color="auto"/>
        <w:left w:val="none" w:sz="0" w:space="0" w:color="auto"/>
        <w:bottom w:val="none" w:sz="0" w:space="0" w:color="auto"/>
        <w:right w:val="none" w:sz="0" w:space="0" w:color="auto"/>
      </w:divBdr>
    </w:div>
    <w:div w:id="1206527852">
      <w:bodyDiv w:val="1"/>
      <w:marLeft w:val="0"/>
      <w:marRight w:val="0"/>
      <w:marTop w:val="0"/>
      <w:marBottom w:val="0"/>
      <w:divBdr>
        <w:top w:val="none" w:sz="0" w:space="0" w:color="auto"/>
        <w:left w:val="none" w:sz="0" w:space="0" w:color="auto"/>
        <w:bottom w:val="none" w:sz="0" w:space="0" w:color="auto"/>
        <w:right w:val="none" w:sz="0" w:space="0" w:color="auto"/>
      </w:divBdr>
    </w:div>
    <w:div w:id="1294748466">
      <w:bodyDiv w:val="1"/>
      <w:marLeft w:val="0"/>
      <w:marRight w:val="0"/>
      <w:marTop w:val="0"/>
      <w:marBottom w:val="0"/>
      <w:divBdr>
        <w:top w:val="none" w:sz="0" w:space="0" w:color="auto"/>
        <w:left w:val="none" w:sz="0" w:space="0" w:color="auto"/>
        <w:bottom w:val="none" w:sz="0" w:space="0" w:color="auto"/>
        <w:right w:val="none" w:sz="0" w:space="0" w:color="auto"/>
      </w:divBdr>
    </w:div>
    <w:div w:id="1380126357">
      <w:bodyDiv w:val="1"/>
      <w:marLeft w:val="0"/>
      <w:marRight w:val="0"/>
      <w:marTop w:val="0"/>
      <w:marBottom w:val="0"/>
      <w:divBdr>
        <w:top w:val="none" w:sz="0" w:space="0" w:color="auto"/>
        <w:left w:val="none" w:sz="0" w:space="0" w:color="auto"/>
        <w:bottom w:val="none" w:sz="0" w:space="0" w:color="auto"/>
        <w:right w:val="none" w:sz="0" w:space="0" w:color="auto"/>
      </w:divBdr>
    </w:div>
    <w:div w:id="1381518587">
      <w:bodyDiv w:val="1"/>
      <w:marLeft w:val="0"/>
      <w:marRight w:val="0"/>
      <w:marTop w:val="0"/>
      <w:marBottom w:val="0"/>
      <w:divBdr>
        <w:top w:val="none" w:sz="0" w:space="0" w:color="auto"/>
        <w:left w:val="none" w:sz="0" w:space="0" w:color="auto"/>
        <w:bottom w:val="none" w:sz="0" w:space="0" w:color="auto"/>
        <w:right w:val="none" w:sz="0" w:space="0" w:color="auto"/>
      </w:divBdr>
    </w:div>
    <w:div w:id="1390886694">
      <w:bodyDiv w:val="1"/>
      <w:marLeft w:val="0"/>
      <w:marRight w:val="0"/>
      <w:marTop w:val="0"/>
      <w:marBottom w:val="0"/>
      <w:divBdr>
        <w:top w:val="none" w:sz="0" w:space="0" w:color="auto"/>
        <w:left w:val="none" w:sz="0" w:space="0" w:color="auto"/>
        <w:bottom w:val="none" w:sz="0" w:space="0" w:color="auto"/>
        <w:right w:val="none" w:sz="0" w:space="0" w:color="auto"/>
      </w:divBdr>
    </w:div>
    <w:div w:id="1398819363">
      <w:bodyDiv w:val="1"/>
      <w:marLeft w:val="0"/>
      <w:marRight w:val="0"/>
      <w:marTop w:val="0"/>
      <w:marBottom w:val="0"/>
      <w:divBdr>
        <w:top w:val="none" w:sz="0" w:space="0" w:color="auto"/>
        <w:left w:val="none" w:sz="0" w:space="0" w:color="auto"/>
        <w:bottom w:val="none" w:sz="0" w:space="0" w:color="auto"/>
        <w:right w:val="none" w:sz="0" w:space="0" w:color="auto"/>
      </w:divBdr>
    </w:div>
    <w:div w:id="1462113755">
      <w:bodyDiv w:val="1"/>
      <w:marLeft w:val="0"/>
      <w:marRight w:val="0"/>
      <w:marTop w:val="0"/>
      <w:marBottom w:val="0"/>
      <w:divBdr>
        <w:top w:val="none" w:sz="0" w:space="0" w:color="auto"/>
        <w:left w:val="none" w:sz="0" w:space="0" w:color="auto"/>
        <w:bottom w:val="none" w:sz="0" w:space="0" w:color="auto"/>
        <w:right w:val="none" w:sz="0" w:space="0" w:color="auto"/>
      </w:divBdr>
    </w:div>
    <w:div w:id="1501457885">
      <w:bodyDiv w:val="1"/>
      <w:marLeft w:val="0"/>
      <w:marRight w:val="0"/>
      <w:marTop w:val="0"/>
      <w:marBottom w:val="0"/>
      <w:divBdr>
        <w:top w:val="none" w:sz="0" w:space="0" w:color="auto"/>
        <w:left w:val="none" w:sz="0" w:space="0" w:color="auto"/>
        <w:bottom w:val="none" w:sz="0" w:space="0" w:color="auto"/>
        <w:right w:val="none" w:sz="0" w:space="0" w:color="auto"/>
      </w:divBdr>
    </w:div>
    <w:div w:id="1518423281">
      <w:bodyDiv w:val="1"/>
      <w:marLeft w:val="0"/>
      <w:marRight w:val="0"/>
      <w:marTop w:val="0"/>
      <w:marBottom w:val="0"/>
      <w:divBdr>
        <w:top w:val="none" w:sz="0" w:space="0" w:color="auto"/>
        <w:left w:val="none" w:sz="0" w:space="0" w:color="auto"/>
        <w:bottom w:val="none" w:sz="0" w:space="0" w:color="auto"/>
        <w:right w:val="none" w:sz="0" w:space="0" w:color="auto"/>
      </w:divBdr>
    </w:div>
    <w:div w:id="1587302964">
      <w:bodyDiv w:val="1"/>
      <w:marLeft w:val="0"/>
      <w:marRight w:val="0"/>
      <w:marTop w:val="0"/>
      <w:marBottom w:val="0"/>
      <w:divBdr>
        <w:top w:val="none" w:sz="0" w:space="0" w:color="auto"/>
        <w:left w:val="none" w:sz="0" w:space="0" w:color="auto"/>
        <w:bottom w:val="none" w:sz="0" w:space="0" w:color="auto"/>
        <w:right w:val="none" w:sz="0" w:space="0" w:color="auto"/>
      </w:divBdr>
    </w:div>
    <w:div w:id="1625771949">
      <w:bodyDiv w:val="1"/>
      <w:marLeft w:val="0"/>
      <w:marRight w:val="0"/>
      <w:marTop w:val="0"/>
      <w:marBottom w:val="0"/>
      <w:divBdr>
        <w:top w:val="none" w:sz="0" w:space="0" w:color="auto"/>
        <w:left w:val="none" w:sz="0" w:space="0" w:color="auto"/>
        <w:bottom w:val="none" w:sz="0" w:space="0" w:color="auto"/>
        <w:right w:val="none" w:sz="0" w:space="0" w:color="auto"/>
      </w:divBdr>
    </w:div>
    <w:div w:id="1659260693">
      <w:bodyDiv w:val="1"/>
      <w:marLeft w:val="0"/>
      <w:marRight w:val="0"/>
      <w:marTop w:val="0"/>
      <w:marBottom w:val="0"/>
      <w:divBdr>
        <w:top w:val="none" w:sz="0" w:space="0" w:color="auto"/>
        <w:left w:val="none" w:sz="0" w:space="0" w:color="auto"/>
        <w:bottom w:val="none" w:sz="0" w:space="0" w:color="auto"/>
        <w:right w:val="none" w:sz="0" w:space="0" w:color="auto"/>
      </w:divBdr>
    </w:div>
    <w:div w:id="1684553965">
      <w:bodyDiv w:val="1"/>
      <w:marLeft w:val="0"/>
      <w:marRight w:val="0"/>
      <w:marTop w:val="0"/>
      <w:marBottom w:val="0"/>
      <w:divBdr>
        <w:top w:val="none" w:sz="0" w:space="0" w:color="auto"/>
        <w:left w:val="none" w:sz="0" w:space="0" w:color="auto"/>
        <w:bottom w:val="none" w:sz="0" w:space="0" w:color="auto"/>
        <w:right w:val="none" w:sz="0" w:space="0" w:color="auto"/>
      </w:divBdr>
    </w:div>
    <w:div w:id="1896624088">
      <w:bodyDiv w:val="1"/>
      <w:marLeft w:val="0"/>
      <w:marRight w:val="0"/>
      <w:marTop w:val="0"/>
      <w:marBottom w:val="0"/>
      <w:divBdr>
        <w:top w:val="none" w:sz="0" w:space="0" w:color="auto"/>
        <w:left w:val="none" w:sz="0" w:space="0" w:color="auto"/>
        <w:bottom w:val="none" w:sz="0" w:space="0" w:color="auto"/>
        <w:right w:val="none" w:sz="0" w:space="0" w:color="auto"/>
      </w:divBdr>
    </w:div>
    <w:div w:id="1916624847">
      <w:bodyDiv w:val="1"/>
      <w:marLeft w:val="0"/>
      <w:marRight w:val="0"/>
      <w:marTop w:val="0"/>
      <w:marBottom w:val="0"/>
      <w:divBdr>
        <w:top w:val="none" w:sz="0" w:space="0" w:color="auto"/>
        <w:left w:val="none" w:sz="0" w:space="0" w:color="auto"/>
        <w:bottom w:val="none" w:sz="0" w:space="0" w:color="auto"/>
        <w:right w:val="none" w:sz="0" w:space="0" w:color="auto"/>
      </w:divBdr>
    </w:div>
    <w:div w:id="2021736860">
      <w:bodyDiv w:val="1"/>
      <w:marLeft w:val="0"/>
      <w:marRight w:val="0"/>
      <w:marTop w:val="0"/>
      <w:marBottom w:val="0"/>
      <w:divBdr>
        <w:top w:val="none" w:sz="0" w:space="0" w:color="auto"/>
        <w:left w:val="none" w:sz="0" w:space="0" w:color="auto"/>
        <w:bottom w:val="none" w:sz="0" w:space="0" w:color="auto"/>
        <w:right w:val="none" w:sz="0" w:space="0" w:color="auto"/>
      </w:divBdr>
    </w:div>
    <w:div w:id="21145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ltKTHtMmDJQ" TargetMode="External"/><Relationship Id="rId18" Type="http://schemas.openxmlformats.org/officeDocument/2006/relationships/hyperlink" Target="https://lnk.to/unheavenlycreaturesG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witter.com/coheed" TargetMode="External"/><Relationship Id="rId7" Type="http://schemas.openxmlformats.org/officeDocument/2006/relationships/webSettings" Target="webSettings.xml"/><Relationship Id="rId12" Type="http://schemas.openxmlformats.org/officeDocument/2006/relationships/hyperlink" Target="https://youtu.be/2BFqmKtLj1s" TargetMode="External"/><Relationship Id="rId17" Type="http://schemas.openxmlformats.org/officeDocument/2006/relationships/hyperlink" Target="http://www.coheedandcambria.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heedandcambria.com/" TargetMode="External"/><Relationship Id="rId20" Type="http://schemas.openxmlformats.org/officeDocument/2006/relationships/hyperlink" Target="https://www.facebook.com/coheedandcambr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sG940KWNeI8" TargetMode="External"/><Relationship Id="rId24" Type="http://schemas.openxmlformats.org/officeDocument/2006/relationships/hyperlink" Target="https://www.coheedandcambria.com/" TargetMode="External"/><Relationship Id="rId5" Type="http://schemas.openxmlformats.org/officeDocument/2006/relationships/styles" Target="styles.xml"/><Relationship Id="rId15" Type="http://schemas.openxmlformats.org/officeDocument/2006/relationships/hyperlink" Target="https://wmg.sharepoint.com/sites/US.Elektra.Publicity/Documents/ARTISTS/Coheed%20and%20Cambria/Press%20Releases/PERFORMANCE%20BEGINS%20AT%2012:00PM%20EDT%20/%209:00AM%20PDT%20/%205:00PM%20BST" TargetMode="External"/><Relationship Id="rId23" Type="http://schemas.openxmlformats.org/officeDocument/2006/relationships/hyperlink" Target="https://www.youtube.com/channel/UCcZd1CCYQVxRDdEXoWS6x0g" TargetMode="External"/><Relationship Id="rId10" Type="http://schemas.openxmlformats.org/officeDocument/2006/relationships/hyperlink" Target="https://store.coheedandcambria.com/collections/music" TargetMode="Externa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coheedandcambria.lnk.to/vaxisiialbum" TargetMode="External"/><Relationship Id="rId14" Type="http://schemas.openxmlformats.org/officeDocument/2006/relationships/hyperlink" Target="https://youtu.be/-Tb_v8MFbF8" TargetMode="External"/><Relationship Id="rId22" Type="http://schemas.openxmlformats.org/officeDocument/2006/relationships/hyperlink" Target="https://www.instagram.com/coheed/?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lcf76f155ced4ddcb4097134ff3c332f xmlns="f4365b45-9cac-452a-968c-edb44e2c27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50420-3F45-4A13-8BB4-4CCEB2F2D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55EE-A829-4A21-84C6-F5B8BAA61037}">
  <ds:schemaRefs>
    <ds:schemaRef ds:uri="http://schemas.microsoft.com/office/2006/metadata/properties"/>
    <ds:schemaRef ds:uri="http://schemas.microsoft.com/office/infopath/2007/PartnerControls"/>
    <ds:schemaRef ds:uri="8a368b5b-9df3-4360-95d5-91bd54c6b478"/>
    <ds:schemaRef ds:uri="229564fb-af3c-4f6c-872f-adfeadbc42f8"/>
    <ds:schemaRef ds:uri="f4365b45-9cac-452a-968c-edb44e2c274d"/>
  </ds:schemaRefs>
</ds:datastoreItem>
</file>

<file path=customXml/itemProps3.xml><?xml version="1.0" encoding="utf-8"?>
<ds:datastoreItem xmlns:ds="http://schemas.openxmlformats.org/officeDocument/2006/customXml" ds:itemID="{67192C22-826A-4BFC-9D83-1C84FAB31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Anderson, Ross</cp:lastModifiedBy>
  <cp:revision>17</cp:revision>
  <dcterms:created xsi:type="dcterms:W3CDTF">2022-06-23T02:58:00Z</dcterms:created>
  <dcterms:modified xsi:type="dcterms:W3CDTF">2022-06-23T18:58:00Z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y fmtid="{D5CDD505-2E9C-101B-9397-08002B2CF9AE}" pid="9" name="MediaServiceImageTags">
    <vt:lpwstr/>
  </property>
</Properties>
</file>